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6513" w:rsidRDefault="007923E4" w:rsidP="007923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923E4">
        <w:rPr>
          <w:rFonts w:ascii="Times New Roman" w:hAnsi="Times New Roman" w:cs="Times New Roman"/>
          <w:b/>
          <w:sz w:val="28"/>
          <w:szCs w:val="28"/>
        </w:rPr>
        <w:t xml:space="preserve">Отчет о ходе реализации государственных программ Мурманской области за </w:t>
      </w:r>
      <w:r w:rsidR="00CE0619">
        <w:rPr>
          <w:rFonts w:ascii="Times New Roman" w:hAnsi="Times New Roman" w:cs="Times New Roman"/>
          <w:b/>
          <w:sz w:val="28"/>
          <w:szCs w:val="28"/>
        </w:rPr>
        <w:t>9</w:t>
      </w:r>
      <w:r w:rsidR="00B041BB">
        <w:rPr>
          <w:rFonts w:ascii="Times New Roman" w:hAnsi="Times New Roman" w:cs="Times New Roman"/>
          <w:b/>
          <w:sz w:val="28"/>
          <w:szCs w:val="28"/>
        </w:rPr>
        <w:t>месяцев</w:t>
      </w:r>
      <w:r w:rsidRPr="007923E4">
        <w:rPr>
          <w:rFonts w:ascii="Times New Roman" w:hAnsi="Times New Roman" w:cs="Times New Roman"/>
          <w:b/>
          <w:sz w:val="28"/>
          <w:szCs w:val="28"/>
        </w:rPr>
        <w:t xml:space="preserve"> 20</w:t>
      </w:r>
      <w:r w:rsidR="00667ED4">
        <w:rPr>
          <w:rFonts w:ascii="Times New Roman" w:hAnsi="Times New Roman" w:cs="Times New Roman"/>
          <w:b/>
          <w:sz w:val="28"/>
          <w:szCs w:val="28"/>
        </w:rPr>
        <w:t>20</w:t>
      </w:r>
      <w:r w:rsidRPr="007923E4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:rsidR="007923E4" w:rsidRDefault="007923E4" w:rsidP="007923E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923E4" w:rsidRPr="00F47A36" w:rsidRDefault="007923E4" w:rsidP="007923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Отчет подготовлен в соответствии с Порядком разработки, реализации и оценки эффективности государственных программ Мурманской области, </w:t>
      </w:r>
      <w:r w:rsidRPr="00F47A36">
        <w:rPr>
          <w:rFonts w:ascii="Times New Roman" w:hAnsi="Times New Roman" w:cs="Times New Roman"/>
          <w:sz w:val="28"/>
          <w:szCs w:val="28"/>
        </w:rPr>
        <w:t>утвержденным постановлением Правительства Мурманской области от 03.07.2013 № 369-ПП, на основании сведений, представленных ответственными исполнителями государственных программ Мурманской области.</w:t>
      </w:r>
    </w:p>
    <w:p w:rsidR="00E15F63" w:rsidRPr="00F47A36" w:rsidRDefault="007923E4" w:rsidP="007923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7A36">
        <w:rPr>
          <w:rFonts w:ascii="Times New Roman" w:hAnsi="Times New Roman" w:cs="Times New Roman"/>
          <w:sz w:val="28"/>
          <w:szCs w:val="28"/>
        </w:rPr>
        <w:t>По состоянию на конец отчетного периода на реализацию 1</w:t>
      </w:r>
      <w:r w:rsidR="00EB5311" w:rsidRPr="00F47A36">
        <w:rPr>
          <w:rFonts w:ascii="Times New Roman" w:hAnsi="Times New Roman" w:cs="Times New Roman"/>
          <w:sz w:val="28"/>
          <w:szCs w:val="28"/>
        </w:rPr>
        <w:t>6</w:t>
      </w:r>
      <w:r w:rsidRPr="00F47A36">
        <w:rPr>
          <w:rFonts w:ascii="Times New Roman" w:hAnsi="Times New Roman" w:cs="Times New Roman"/>
          <w:sz w:val="28"/>
          <w:szCs w:val="28"/>
        </w:rPr>
        <w:t xml:space="preserve"> государственных программ за счет всех источников финансирования было предусмотрено </w:t>
      </w:r>
      <w:r w:rsidR="0086132D" w:rsidRPr="00581C17">
        <w:rPr>
          <w:rFonts w:ascii="Times New Roman" w:hAnsi="Times New Roman" w:cs="Times New Roman"/>
          <w:sz w:val="28"/>
          <w:szCs w:val="28"/>
        </w:rPr>
        <w:t>101,7</w:t>
      </w:r>
      <w:r w:rsidRPr="00581C17">
        <w:rPr>
          <w:rFonts w:ascii="Times New Roman" w:hAnsi="Times New Roman" w:cs="Times New Roman"/>
          <w:sz w:val="28"/>
          <w:szCs w:val="28"/>
        </w:rPr>
        <w:t xml:space="preserve"> млрд. рублей, в том числе за счет областного бюджета </w:t>
      </w:r>
      <w:r w:rsidR="000C3D0B" w:rsidRPr="00581C17">
        <w:rPr>
          <w:rFonts w:ascii="Times New Roman" w:hAnsi="Times New Roman" w:cs="Times New Roman"/>
          <w:sz w:val="28"/>
          <w:szCs w:val="28"/>
        </w:rPr>
        <w:t>6</w:t>
      </w:r>
      <w:r w:rsidR="0086132D" w:rsidRPr="00581C17">
        <w:rPr>
          <w:rFonts w:ascii="Times New Roman" w:hAnsi="Times New Roman" w:cs="Times New Roman"/>
          <w:sz w:val="28"/>
          <w:szCs w:val="28"/>
        </w:rPr>
        <w:t>8</w:t>
      </w:r>
      <w:r w:rsidR="000C3D0B" w:rsidRPr="00581C17">
        <w:rPr>
          <w:rFonts w:ascii="Times New Roman" w:hAnsi="Times New Roman" w:cs="Times New Roman"/>
          <w:sz w:val="28"/>
          <w:szCs w:val="28"/>
        </w:rPr>
        <w:t>,</w:t>
      </w:r>
      <w:r w:rsidR="00581C17" w:rsidRPr="00581C17">
        <w:rPr>
          <w:rFonts w:ascii="Times New Roman" w:hAnsi="Times New Roman" w:cs="Times New Roman"/>
          <w:sz w:val="28"/>
          <w:szCs w:val="28"/>
        </w:rPr>
        <w:t>9</w:t>
      </w:r>
      <w:r w:rsidRPr="00581C17">
        <w:rPr>
          <w:rFonts w:ascii="Times New Roman" w:hAnsi="Times New Roman" w:cs="Times New Roman"/>
          <w:sz w:val="28"/>
          <w:szCs w:val="28"/>
        </w:rPr>
        <w:t xml:space="preserve"> млрд. рублей</w:t>
      </w:r>
      <w:r w:rsidR="00E15F63" w:rsidRPr="00581C17">
        <w:rPr>
          <w:rFonts w:ascii="Times New Roman" w:hAnsi="Times New Roman" w:cs="Times New Roman"/>
          <w:sz w:val="28"/>
          <w:szCs w:val="28"/>
        </w:rPr>
        <w:t xml:space="preserve">, что на </w:t>
      </w:r>
      <w:r w:rsidR="0086132D" w:rsidRPr="00581C17">
        <w:rPr>
          <w:rFonts w:ascii="Times New Roman" w:hAnsi="Times New Roman" w:cs="Times New Roman"/>
          <w:sz w:val="28"/>
          <w:szCs w:val="28"/>
        </w:rPr>
        <w:t>11</w:t>
      </w:r>
      <w:r w:rsidR="00E15F63" w:rsidRPr="00581C17">
        <w:rPr>
          <w:rFonts w:ascii="Times New Roman" w:hAnsi="Times New Roman" w:cs="Times New Roman"/>
          <w:sz w:val="28"/>
          <w:szCs w:val="28"/>
        </w:rPr>
        <w:t xml:space="preserve"> млрд. рублей больше, чем в аналогичном периоде 201</w:t>
      </w:r>
      <w:r w:rsidR="00667ED4" w:rsidRPr="00581C17">
        <w:rPr>
          <w:rFonts w:ascii="Times New Roman" w:hAnsi="Times New Roman" w:cs="Times New Roman"/>
          <w:sz w:val="28"/>
          <w:szCs w:val="28"/>
        </w:rPr>
        <w:t>9</w:t>
      </w:r>
      <w:r w:rsidR="00E15F63" w:rsidRPr="00581C17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8771B7" w:rsidRPr="00F47A36" w:rsidRDefault="007923E4" w:rsidP="007923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7A36">
        <w:rPr>
          <w:rFonts w:ascii="Times New Roman" w:hAnsi="Times New Roman" w:cs="Times New Roman"/>
          <w:sz w:val="28"/>
          <w:szCs w:val="28"/>
        </w:rPr>
        <w:t>Фактическое исполнение по государственным программам на 01.</w:t>
      </w:r>
      <w:r w:rsidR="00CE0619" w:rsidRPr="00F47A36">
        <w:rPr>
          <w:rFonts w:ascii="Times New Roman" w:hAnsi="Times New Roman" w:cs="Times New Roman"/>
          <w:sz w:val="28"/>
          <w:szCs w:val="28"/>
        </w:rPr>
        <w:t>10</w:t>
      </w:r>
      <w:r w:rsidRPr="00F47A36">
        <w:rPr>
          <w:rFonts w:ascii="Times New Roman" w:hAnsi="Times New Roman" w:cs="Times New Roman"/>
          <w:sz w:val="28"/>
          <w:szCs w:val="28"/>
        </w:rPr>
        <w:t>.20</w:t>
      </w:r>
      <w:r w:rsidR="00667ED4">
        <w:rPr>
          <w:rFonts w:ascii="Times New Roman" w:hAnsi="Times New Roman" w:cs="Times New Roman"/>
          <w:sz w:val="28"/>
          <w:szCs w:val="28"/>
        </w:rPr>
        <w:t>20</w:t>
      </w:r>
      <w:r w:rsidRPr="00581C17">
        <w:rPr>
          <w:rFonts w:ascii="Times New Roman" w:hAnsi="Times New Roman" w:cs="Times New Roman"/>
          <w:sz w:val="28"/>
          <w:szCs w:val="28"/>
        </w:rPr>
        <w:t xml:space="preserve">составило </w:t>
      </w:r>
      <w:r w:rsidR="0086132D" w:rsidRPr="00581C17">
        <w:rPr>
          <w:rFonts w:ascii="Times New Roman" w:hAnsi="Times New Roman" w:cs="Times New Roman"/>
          <w:sz w:val="28"/>
          <w:szCs w:val="28"/>
        </w:rPr>
        <w:t>63,9</w:t>
      </w:r>
      <w:r w:rsidRPr="00581C17">
        <w:rPr>
          <w:rFonts w:ascii="Times New Roman" w:hAnsi="Times New Roman" w:cs="Times New Roman"/>
          <w:sz w:val="28"/>
          <w:szCs w:val="28"/>
        </w:rPr>
        <w:t xml:space="preserve"> млрд. рублей – </w:t>
      </w:r>
      <w:r w:rsidR="0086132D" w:rsidRPr="00581C17">
        <w:rPr>
          <w:rFonts w:ascii="Times New Roman" w:hAnsi="Times New Roman" w:cs="Times New Roman"/>
          <w:sz w:val="28"/>
          <w:szCs w:val="28"/>
        </w:rPr>
        <w:t>62,8</w:t>
      </w:r>
      <w:r w:rsidRPr="00581C17">
        <w:rPr>
          <w:rFonts w:ascii="Times New Roman" w:hAnsi="Times New Roman" w:cs="Times New Roman"/>
          <w:sz w:val="28"/>
          <w:szCs w:val="28"/>
        </w:rPr>
        <w:t>% от запланированных</w:t>
      </w:r>
      <w:r w:rsidRPr="00F47A36">
        <w:rPr>
          <w:rFonts w:ascii="Times New Roman" w:hAnsi="Times New Roman" w:cs="Times New Roman"/>
          <w:sz w:val="28"/>
          <w:szCs w:val="28"/>
        </w:rPr>
        <w:t xml:space="preserve"> на год объемов, что</w:t>
      </w:r>
      <w:r w:rsidR="00B041BB" w:rsidRPr="00F47A36">
        <w:rPr>
          <w:rFonts w:ascii="Times New Roman" w:hAnsi="Times New Roman" w:cs="Times New Roman"/>
          <w:sz w:val="28"/>
          <w:szCs w:val="28"/>
        </w:rPr>
        <w:t xml:space="preserve"> на </w:t>
      </w:r>
      <w:r w:rsidR="0086132D" w:rsidRPr="00581C17">
        <w:rPr>
          <w:rFonts w:ascii="Times New Roman" w:hAnsi="Times New Roman" w:cs="Times New Roman"/>
          <w:sz w:val="28"/>
          <w:szCs w:val="28"/>
        </w:rPr>
        <w:t>5,8</w:t>
      </w:r>
      <w:r w:rsidR="00B041BB" w:rsidRPr="00581C17">
        <w:rPr>
          <w:rFonts w:ascii="Times New Roman" w:hAnsi="Times New Roman" w:cs="Times New Roman"/>
          <w:sz w:val="28"/>
          <w:szCs w:val="28"/>
        </w:rPr>
        <w:t xml:space="preserve"> п.п</w:t>
      </w:r>
      <w:proofErr w:type="gramStart"/>
      <w:r w:rsidR="00B041BB" w:rsidRPr="00581C17">
        <w:rPr>
          <w:rFonts w:ascii="Times New Roman" w:hAnsi="Times New Roman" w:cs="Times New Roman"/>
          <w:sz w:val="28"/>
          <w:szCs w:val="28"/>
        </w:rPr>
        <w:t>.</w:t>
      </w:r>
      <w:r w:rsidR="00C82BA1" w:rsidRPr="00581C17">
        <w:rPr>
          <w:rFonts w:ascii="Times New Roman" w:hAnsi="Times New Roman" w:cs="Times New Roman"/>
          <w:sz w:val="28"/>
          <w:szCs w:val="28"/>
        </w:rPr>
        <w:t>н</w:t>
      </w:r>
      <w:proofErr w:type="gramEnd"/>
      <w:r w:rsidR="00C82BA1" w:rsidRPr="00581C17">
        <w:rPr>
          <w:rFonts w:ascii="Times New Roman" w:hAnsi="Times New Roman" w:cs="Times New Roman"/>
          <w:sz w:val="28"/>
          <w:szCs w:val="28"/>
        </w:rPr>
        <w:t xml:space="preserve">иже </w:t>
      </w:r>
      <w:proofErr w:type="spellStart"/>
      <w:r w:rsidR="00E427F4" w:rsidRPr="00581C17">
        <w:rPr>
          <w:rFonts w:ascii="Times New Roman" w:hAnsi="Times New Roman" w:cs="Times New Roman"/>
          <w:sz w:val="28"/>
          <w:szCs w:val="28"/>
        </w:rPr>
        <w:t>уров</w:t>
      </w:r>
      <w:r w:rsidRPr="00581C17">
        <w:rPr>
          <w:rFonts w:ascii="Times New Roman" w:hAnsi="Times New Roman" w:cs="Times New Roman"/>
          <w:sz w:val="28"/>
          <w:szCs w:val="28"/>
        </w:rPr>
        <w:t>н</w:t>
      </w:r>
      <w:r w:rsidR="00E427F4" w:rsidRPr="00581C17">
        <w:rPr>
          <w:rFonts w:ascii="Times New Roman" w:hAnsi="Times New Roman" w:cs="Times New Roman"/>
          <w:sz w:val="28"/>
          <w:szCs w:val="28"/>
        </w:rPr>
        <w:t>я</w:t>
      </w:r>
      <w:r w:rsidR="00B041BB" w:rsidRPr="00581C17">
        <w:rPr>
          <w:rFonts w:ascii="Times New Roman" w:hAnsi="Times New Roman" w:cs="Times New Roman"/>
          <w:sz w:val="28"/>
          <w:szCs w:val="28"/>
        </w:rPr>
        <w:t>соответствующего</w:t>
      </w:r>
      <w:proofErr w:type="spellEnd"/>
      <w:r w:rsidR="00B041BB" w:rsidRPr="00581C17">
        <w:rPr>
          <w:rFonts w:ascii="Times New Roman" w:hAnsi="Times New Roman" w:cs="Times New Roman"/>
          <w:sz w:val="28"/>
          <w:szCs w:val="28"/>
        </w:rPr>
        <w:t xml:space="preserve"> периода</w:t>
      </w:r>
      <w:r w:rsidRPr="00581C17">
        <w:rPr>
          <w:rFonts w:ascii="Times New Roman" w:hAnsi="Times New Roman" w:cs="Times New Roman"/>
          <w:sz w:val="28"/>
          <w:szCs w:val="28"/>
        </w:rPr>
        <w:t xml:space="preserve"> 201</w:t>
      </w:r>
      <w:r w:rsidR="00667ED4" w:rsidRPr="00581C17">
        <w:rPr>
          <w:rFonts w:ascii="Times New Roman" w:hAnsi="Times New Roman" w:cs="Times New Roman"/>
          <w:sz w:val="28"/>
          <w:szCs w:val="28"/>
        </w:rPr>
        <w:t>9</w:t>
      </w:r>
      <w:r w:rsidRPr="00581C17">
        <w:rPr>
          <w:rFonts w:ascii="Times New Roman" w:hAnsi="Times New Roman" w:cs="Times New Roman"/>
          <w:sz w:val="28"/>
          <w:szCs w:val="28"/>
        </w:rPr>
        <w:t xml:space="preserve"> года</w:t>
      </w:r>
      <w:r w:rsidR="00B041BB" w:rsidRPr="00581C17">
        <w:rPr>
          <w:rFonts w:ascii="Times New Roman" w:hAnsi="Times New Roman" w:cs="Times New Roman"/>
          <w:sz w:val="28"/>
          <w:szCs w:val="28"/>
        </w:rPr>
        <w:t xml:space="preserve"> (в абсолютном выражении </w:t>
      </w:r>
      <w:proofErr w:type="spellStart"/>
      <w:r w:rsidR="00B041BB" w:rsidRPr="00581C17">
        <w:rPr>
          <w:rFonts w:ascii="Times New Roman" w:hAnsi="Times New Roman" w:cs="Times New Roman"/>
          <w:sz w:val="28"/>
          <w:szCs w:val="28"/>
        </w:rPr>
        <w:t>выше</w:t>
      </w:r>
      <w:r w:rsidR="00E427F4" w:rsidRPr="00581C17">
        <w:rPr>
          <w:rFonts w:ascii="Times New Roman" w:hAnsi="Times New Roman" w:cs="Times New Roman"/>
          <w:sz w:val="28"/>
          <w:szCs w:val="28"/>
        </w:rPr>
        <w:t>на</w:t>
      </w:r>
      <w:proofErr w:type="spellEnd"/>
      <w:r w:rsidR="00E427F4" w:rsidRPr="00581C17">
        <w:rPr>
          <w:rFonts w:ascii="Times New Roman" w:hAnsi="Times New Roman" w:cs="Times New Roman"/>
          <w:sz w:val="28"/>
          <w:szCs w:val="28"/>
        </w:rPr>
        <w:t xml:space="preserve"> </w:t>
      </w:r>
      <w:r w:rsidR="0086132D" w:rsidRPr="00581C17">
        <w:rPr>
          <w:rFonts w:ascii="Times New Roman" w:hAnsi="Times New Roman" w:cs="Times New Roman"/>
          <w:sz w:val="28"/>
          <w:szCs w:val="28"/>
        </w:rPr>
        <w:t>1,7</w:t>
      </w:r>
      <w:r w:rsidRPr="00581C17">
        <w:rPr>
          <w:rFonts w:ascii="Times New Roman" w:hAnsi="Times New Roman" w:cs="Times New Roman"/>
          <w:sz w:val="28"/>
          <w:szCs w:val="28"/>
        </w:rPr>
        <w:t>мл</w:t>
      </w:r>
      <w:r w:rsidR="00A2274E" w:rsidRPr="00581C17">
        <w:rPr>
          <w:rFonts w:ascii="Times New Roman" w:hAnsi="Times New Roman" w:cs="Times New Roman"/>
          <w:sz w:val="28"/>
          <w:szCs w:val="28"/>
        </w:rPr>
        <w:t>рд</w:t>
      </w:r>
      <w:r w:rsidRPr="00581C17">
        <w:rPr>
          <w:rFonts w:ascii="Times New Roman" w:hAnsi="Times New Roman" w:cs="Times New Roman"/>
          <w:sz w:val="28"/>
          <w:szCs w:val="28"/>
        </w:rPr>
        <w:t>. рублей</w:t>
      </w:r>
      <w:r w:rsidR="00B041BB" w:rsidRPr="00581C17">
        <w:rPr>
          <w:rFonts w:ascii="Times New Roman" w:hAnsi="Times New Roman" w:cs="Times New Roman"/>
          <w:sz w:val="28"/>
          <w:szCs w:val="28"/>
        </w:rPr>
        <w:t>)</w:t>
      </w:r>
      <w:r w:rsidRPr="00581C17">
        <w:rPr>
          <w:rFonts w:ascii="Times New Roman" w:hAnsi="Times New Roman" w:cs="Times New Roman"/>
          <w:sz w:val="28"/>
          <w:szCs w:val="28"/>
        </w:rPr>
        <w:t>.</w:t>
      </w:r>
    </w:p>
    <w:p w:rsidR="0007212D" w:rsidRPr="00F47A36" w:rsidRDefault="0007212D" w:rsidP="007923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7A36">
        <w:rPr>
          <w:rFonts w:ascii="Times New Roman" w:hAnsi="Times New Roman" w:cs="Times New Roman"/>
          <w:sz w:val="28"/>
          <w:szCs w:val="28"/>
        </w:rPr>
        <w:t xml:space="preserve">По сравнению с </w:t>
      </w:r>
      <w:r w:rsidR="0083379D" w:rsidRPr="00F47A36">
        <w:rPr>
          <w:rFonts w:ascii="Times New Roman" w:hAnsi="Times New Roman" w:cs="Times New Roman"/>
          <w:sz w:val="28"/>
          <w:szCs w:val="28"/>
        </w:rPr>
        <w:t>соответствующим периодом</w:t>
      </w:r>
      <w:r w:rsidRPr="00F47A36">
        <w:rPr>
          <w:rFonts w:ascii="Times New Roman" w:hAnsi="Times New Roman" w:cs="Times New Roman"/>
          <w:sz w:val="28"/>
          <w:szCs w:val="28"/>
        </w:rPr>
        <w:t xml:space="preserve"> 201</w:t>
      </w:r>
      <w:r w:rsidR="00667ED4">
        <w:rPr>
          <w:rFonts w:ascii="Times New Roman" w:hAnsi="Times New Roman" w:cs="Times New Roman"/>
          <w:sz w:val="28"/>
          <w:szCs w:val="28"/>
        </w:rPr>
        <w:t>9</w:t>
      </w:r>
      <w:r w:rsidRPr="00F47A36">
        <w:rPr>
          <w:rFonts w:ascii="Times New Roman" w:hAnsi="Times New Roman" w:cs="Times New Roman"/>
          <w:sz w:val="28"/>
          <w:szCs w:val="28"/>
        </w:rPr>
        <w:t xml:space="preserve"> года в отчетном периоде увеличился уровень </w:t>
      </w:r>
      <w:r w:rsidR="0083751D" w:rsidRPr="00F47A36">
        <w:rPr>
          <w:rFonts w:ascii="Times New Roman" w:hAnsi="Times New Roman" w:cs="Times New Roman"/>
          <w:sz w:val="28"/>
          <w:szCs w:val="28"/>
        </w:rPr>
        <w:t>фактического освоения средств внебюджетных источников</w:t>
      </w:r>
      <w:r w:rsidR="00E15F63" w:rsidRPr="00F47A3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F1BC5" w:rsidRPr="00F47A36" w:rsidRDefault="00DF1BC5" w:rsidP="007923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888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721"/>
        <w:gridCol w:w="2050"/>
        <w:gridCol w:w="1639"/>
        <w:gridCol w:w="1477"/>
      </w:tblGrid>
      <w:tr w:rsidR="000C3D0B" w:rsidRPr="00F47A36" w:rsidTr="000C3D0B">
        <w:trPr>
          <w:trHeight w:val="20"/>
          <w:jc w:val="center"/>
        </w:trPr>
        <w:tc>
          <w:tcPr>
            <w:tcW w:w="3721" w:type="dxa"/>
            <w:vMerge w:val="restart"/>
            <w:shd w:val="clear" w:color="auto" w:fill="auto"/>
            <w:noWrap/>
            <w:vAlign w:val="bottom"/>
            <w:hideMark/>
          </w:tcPr>
          <w:p w:rsidR="000C3D0B" w:rsidRPr="00F47A36" w:rsidRDefault="000C3D0B" w:rsidP="00B041BB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47A36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050" w:type="dxa"/>
            <w:vMerge w:val="restart"/>
            <w:shd w:val="clear" w:color="auto" w:fill="auto"/>
            <w:vAlign w:val="center"/>
            <w:hideMark/>
          </w:tcPr>
          <w:p w:rsidR="000C3D0B" w:rsidRPr="00F47A36" w:rsidRDefault="000C3D0B" w:rsidP="0083379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47A36">
              <w:rPr>
                <w:rFonts w:ascii="Times New Roman" w:hAnsi="Times New Roman"/>
                <w:color w:val="000000"/>
              </w:rPr>
              <w:t>План на год (по сост. на 01.10), млн. рублей</w:t>
            </w:r>
          </w:p>
        </w:tc>
        <w:tc>
          <w:tcPr>
            <w:tcW w:w="3116" w:type="dxa"/>
            <w:gridSpan w:val="2"/>
            <w:vAlign w:val="center"/>
          </w:tcPr>
          <w:p w:rsidR="000C3D0B" w:rsidRPr="00F47A36" w:rsidRDefault="000C3D0B" w:rsidP="0083379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47A36">
              <w:rPr>
                <w:rFonts w:ascii="Times New Roman" w:hAnsi="Times New Roman"/>
                <w:color w:val="000000"/>
              </w:rPr>
              <w:t>Фактическое исполнение за 9 месяцев</w:t>
            </w:r>
          </w:p>
        </w:tc>
      </w:tr>
      <w:tr w:rsidR="000C3D0B" w:rsidRPr="00F47A36" w:rsidTr="000C3D0B">
        <w:trPr>
          <w:trHeight w:val="20"/>
          <w:jc w:val="center"/>
        </w:trPr>
        <w:tc>
          <w:tcPr>
            <w:tcW w:w="3721" w:type="dxa"/>
            <w:vMerge/>
            <w:shd w:val="clear" w:color="auto" w:fill="auto"/>
            <w:noWrap/>
            <w:vAlign w:val="bottom"/>
          </w:tcPr>
          <w:p w:rsidR="000C3D0B" w:rsidRPr="00F47A36" w:rsidRDefault="000C3D0B" w:rsidP="00B041BB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050" w:type="dxa"/>
            <w:vMerge/>
            <w:shd w:val="clear" w:color="auto" w:fill="auto"/>
            <w:vAlign w:val="center"/>
          </w:tcPr>
          <w:p w:rsidR="000C3D0B" w:rsidRPr="00F47A36" w:rsidRDefault="000C3D0B" w:rsidP="00B041B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39" w:type="dxa"/>
            <w:shd w:val="clear" w:color="auto" w:fill="auto"/>
            <w:vAlign w:val="center"/>
          </w:tcPr>
          <w:p w:rsidR="000C3D0B" w:rsidRPr="00F47A36" w:rsidRDefault="000C3D0B" w:rsidP="00B041B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47A36">
              <w:rPr>
                <w:rFonts w:ascii="Times New Roman" w:hAnsi="Times New Roman"/>
                <w:color w:val="000000"/>
              </w:rPr>
              <w:t>млн. рублей</w:t>
            </w:r>
          </w:p>
        </w:tc>
        <w:tc>
          <w:tcPr>
            <w:tcW w:w="1476" w:type="dxa"/>
            <w:shd w:val="clear" w:color="auto" w:fill="auto"/>
            <w:vAlign w:val="center"/>
          </w:tcPr>
          <w:p w:rsidR="000C3D0B" w:rsidRPr="00F47A36" w:rsidRDefault="000C3D0B" w:rsidP="00B041B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47A36">
              <w:rPr>
                <w:rFonts w:ascii="Times New Roman" w:hAnsi="Times New Roman"/>
                <w:color w:val="000000"/>
              </w:rPr>
              <w:t>к плану</w:t>
            </w:r>
          </w:p>
        </w:tc>
      </w:tr>
      <w:tr w:rsidR="000C3D0B" w:rsidRPr="00F47A36" w:rsidTr="000C3D0B">
        <w:trPr>
          <w:trHeight w:val="20"/>
          <w:jc w:val="center"/>
        </w:trPr>
        <w:tc>
          <w:tcPr>
            <w:tcW w:w="3721" w:type="dxa"/>
            <w:shd w:val="clear" w:color="auto" w:fill="auto"/>
            <w:noWrap/>
            <w:vAlign w:val="bottom"/>
            <w:hideMark/>
          </w:tcPr>
          <w:p w:rsidR="000C3D0B" w:rsidRPr="00F47A36" w:rsidRDefault="000C3D0B" w:rsidP="00667ED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47A36">
              <w:rPr>
                <w:rFonts w:ascii="Times New Roman" w:hAnsi="Times New Roman"/>
                <w:color w:val="000000"/>
              </w:rPr>
              <w:t>20</w:t>
            </w:r>
            <w:r w:rsidR="00667ED4">
              <w:rPr>
                <w:rFonts w:ascii="Times New Roman" w:hAnsi="Times New Roman"/>
                <w:color w:val="000000"/>
              </w:rPr>
              <w:t>20</w:t>
            </w:r>
            <w:r w:rsidRPr="00F47A36">
              <w:rPr>
                <w:rFonts w:ascii="Times New Roman" w:hAnsi="Times New Roman"/>
                <w:color w:val="000000"/>
              </w:rPr>
              <w:t xml:space="preserve"> год, всего, в т.ч.:</w:t>
            </w:r>
          </w:p>
        </w:tc>
        <w:tc>
          <w:tcPr>
            <w:tcW w:w="2050" w:type="dxa"/>
            <w:shd w:val="clear" w:color="auto" w:fill="auto"/>
            <w:noWrap/>
            <w:vAlign w:val="center"/>
            <w:hideMark/>
          </w:tcPr>
          <w:p w:rsidR="000C3D0B" w:rsidRPr="00581C17" w:rsidRDefault="0086132D" w:rsidP="00B041BB">
            <w:pPr>
              <w:pStyle w:val="Default"/>
              <w:jc w:val="right"/>
              <w:rPr>
                <w:b/>
                <w:color w:val="auto"/>
              </w:rPr>
            </w:pPr>
            <w:r w:rsidRPr="00581C17">
              <w:rPr>
                <w:b/>
                <w:color w:val="auto"/>
              </w:rPr>
              <w:t>101 700</w:t>
            </w:r>
            <w:r w:rsidR="000C3D0B" w:rsidRPr="00581C17">
              <w:rPr>
                <w:b/>
                <w:color w:val="auto"/>
              </w:rPr>
              <w:t>,</w:t>
            </w:r>
            <w:r w:rsidRPr="00581C17">
              <w:rPr>
                <w:b/>
                <w:color w:val="auto"/>
              </w:rPr>
              <w:t>5</w:t>
            </w:r>
          </w:p>
        </w:tc>
        <w:tc>
          <w:tcPr>
            <w:tcW w:w="1639" w:type="dxa"/>
            <w:shd w:val="clear" w:color="auto" w:fill="auto"/>
            <w:noWrap/>
            <w:vAlign w:val="center"/>
          </w:tcPr>
          <w:p w:rsidR="0086132D" w:rsidRPr="00581C17" w:rsidRDefault="0086132D" w:rsidP="0086132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581C17">
              <w:rPr>
                <w:rFonts w:ascii="Times New Roman" w:hAnsi="Times New Roman"/>
                <w:b/>
                <w:color w:val="000000"/>
              </w:rPr>
              <w:t>63 906</w:t>
            </w:r>
            <w:r w:rsidR="000C3D0B" w:rsidRPr="00581C17">
              <w:rPr>
                <w:rFonts w:ascii="Times New Roman" w:hAnsi="Times New Roman"/>
                <w:b/>
                <w:color w:val="000000"/>
              </w:rPr>
              <w:t>,</w:t>
            </w:r>
            <w:r w:rsidRPr="00581C17">
              <w:rPr>
                <w:rFonts w:ascii="Times New Roman" w:hAnsi="Times New Roman"/>
                <w:b/>
                <w:color w:val="000000"/>
              </w:rPr>
              <w:t>5</w:t>
            </w:r>
          </w:p>
        </w:tc>
        <w:tc>
          <w:tcPr>
            <w:tcW w:w="1476" w:type="dxa"/>
            <w:shd w:val="clear" w:color="auto" w:fill="auto"/>
            <w:noWrap/>
            <w:vAlign w:val="center"/>
          </w:tcPr>
          <w:p w:rsidR="000C3D0B" w:rsidRPr="00581C17" w:rsidRDefault="0086132D" w:rsidP="003323C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581C17">
              <w:rPr>
                <w:rFonts w:ascii="Times New Roman" w:hAnsi="Times New Roman"/>
                <w:b/>
                <w:color w:val="000000"/>
              </w:rPr>
              <w:t>62,8</w:t>
            </w:r>
            <w:r w:rsidR="000C3D0B" w:rsidRPr="00581C17">
              <w:rPr>
                <w:rFonts w:ascii="Times New Roman" w:hAnsi="Times New Roman"/>
                <w:b/>
                <w:color w:val="000000"/>
              </w:rPr>
              <w:t>%</w:t>
            </w:r>
          </w:p>
        </w:tc>
      </w:tr>
      <w:tr w:rsidR="000C3D0B" w:rsidRPr="00F47A36" w:rsidTr="000C3D0B">
        <w:trPr>
          <w:trHeight w:val="20"/>
          <w:jc w:val="center"/>
        </w:trPr>
        <w:tc>
          <w:tcPr>
            <w:tcW w:w="3721" w:type="dxa"/>
            <w:shd w:val="clear" w:color="auto" w:fill="auto"/>
            <w:noWrap/>
            <w:vAlign w:val="bottom"/>
            <w:hideMark/>
          </w:tcPr>
          <w:p w:rsidR="000C3D0B" w:rsidRPr="00F47A36" w:rsidRDefault="000C3D0B" w:rsidP="00B041BB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proofErr w:type="gramStart"/>
            <w:r w:rsidRPr="00F47A36">
              <w:rPr>
                <w:rFonts w:ascii="Times New Roman" w:hAnsi="Times New Roman"/>
                <w:color w:val="000000"/>
              </w:rPr>
              <w:t>ОБ</w:t>
            </w:r>
            <w:proofErr w:type="gramEnd"/>
          </w:p>
        </w:tc>
        <w:tc>
          <w:tcPr>
            <w:tcW w:w="2050" w:type="dxa"/>
            <w:shd w:val="clear" w:color="auto" w:fill="auto"/>
            <w:noWrap/>
            <w:vAlign w:val="center"/>
            <w:hideMark/>
          </w:tcPr>
          <w:p w:rsidR="000C3D0B" w:rsidRPr="00581C17" w:rsidRDefault="0086132D" w:rsidP="00B041BB">
            <w:pPr>
              <w:pStyle w:val="Default"/>
              <w:jc w:val="right"/>
              <w:rPr>
                <w:color w:val="auto"/>
              </w:rPr>
            </w:pPr>
            <w:r w:rsidRPr="00581C17">
              <w:rPr>
                <w:color w:val="auto"/>
              </w:rPr>
              <w:t>68 852</w:t>
            </w:r>
            <w:r w:rsidR="000C3D0B" w:rsidRPr="00581C17">
              <w:rPr>
                <w:color w:val="auto"/>
              </w:rPr>
              <w:t>,</w:t>
            </w:r>
            <w:r w:rsidRPr="00581C17">
              <w:rPr>
                <w:color w:val="auto"/>
              </w:rPr>
              <w:t>8</w:t>
            </w:r>
          </w:p>
        </w:tc>
        <w:tc>
          <w:tcPr>
            <w:tcW w:w="1639" w:type="dxa"/>
            <w:shd w:val="clear" w:color="auto" w:fill="auto"/>
            <w:noWrap/>
            <w:vAlign w:val="center"/>
          </w:tcPr>
          <w:p w:rsidR="000C3D0B" w:rsidRPr="00581C17" w:rsidRDefault="0086132D" w:rsidP="003323C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81C17">
              <w:rPr>
                <w:rFonts w:ascii="Times New Roman" w:hAnsi="Times New Roman"/>
                <w:color w:val="000000"/>
              </w:rPr>
              <w:t>44 604</w:t>
            </w:r>
          </w:p>
        </w:tc>
        <w:tc>
          <w:tcPr>
            <w:tcW w:w="1476" w:type="dxa"/>
            <w:shd w:val="clear" w:color="auto" w:fill="auto"/>
            <w:noWrap/>
            <w:vAlign w:val="center"/>
          </w:tcPr>
          <w:p w:rsidR="000C3D0B" w:rsidRPr="00581C17" w:rsidRDefault="0086132D" w:rsidP="003323C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81C17">
              <w:rPr>
                <w:rFonts w:ascii="Times New Roman" w:hAnsi="Times New Roman"/>
                <w:color w:val="000000"/>
              </w:rPr>
              <w:t>64,8</w:t>
            </w:r>
            <w:r w:rsidR="000C3D0B" w:rsidRPr="00581C17">
              <w:rPr>
                <w:rFonts w:ascii="Times New Roman" w:hAnsi="Times New Roman"/>
                <w:color w:val="000000"/>
              </w:rPr>
              <w:t>%</w:t>
            </w:r>
          </w:p>
        </w:tc>
      </w:tr>
      <w:tr w:rsidR="000C3D0B" w:rsidRPr="00F47A36" w:rsidTr="000C3D0B">
        <w:trPr>
          <w:trHeight w:val="20"/>
          <w:jc w:val="center"/>
        </w:trPr>
        <w:tc>
          <w:tcPr>
            <w:tcW w:w="3721" w:type="dxa"/>
            <w:shd w:val="clear" w:color="auto" w:fill="auto"/>
            <w:noWrap/>
            <w:vAlign w:val="bottom"/>
            <w:hideMark/>
          </w:tcPr>
          <w:p w:rsidR="000C3D0B" w:rsidRPr="00F47A36" w:rsidRDefault="000C3D0B" w:rsidP="00B041BB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47A36">
              <w:rPr>
                <w:rFonts w:ascii="Times New Roman" w:hAnsi="Times New Roman"/>
                <w:color w:val="000000"/>
              </w:rPr>
              <w:t>ФБ</w:t>
            </w:r>
          </w:p>
        </w:tc>
        <w:tc>
          <w:tcPr>
            <w:tcW w:w="2050" w:type="dxa"/>
            <w:shd w:val="clear" w:color="auto" w:fill="auto"/>
            <w:noWrap/>
            <w:vAlign w:val="center"/>
            <w:hideMark/>
          </w:tcPr>
          <w:p w:rsidR="000C3D0B" w:rsidRPr="00581C17" w:rsidRDefault="0086132D" w:rsidP="00B041BB">
            <w:pPr>
              <w:pStyle w:val="Default"/>
              <w:jc w:val="right"/>
              <w:rPr>
                <w:color w:val="auto"/>
              </w:rPr>
            </w:pPr>
            <w:r w:rsidRPr="00581C17">
              <w:rPr>
                <w:color w:val="auto"/>
              </w:rPr>
              <w:t>12 954</w:t>
            </w:r>
            <w:r w:rsidR="000C3D0B" w:rsidRPr="00581C17">
              <w:rPr>
                <w:color w:val="auto"/>
              </w:rPr>
              <w:t>,</w:t>
            </w:r>
            <w:r w:rsidRPr="00581C17">
              <w:rPr>
                <w:color w:val="auto"/>
              </w:rPr>
              <w:t>2</w:t>
            </w:r>
          </w:p>
        </w:tc>
        <w:tc>
          <w:tcPr>
            <w:tcW w:w="1639" w:type="dxa"/>
            <w:shd w:val="clear" w:color="auto" w:fill="auto"/>
            <w:noWrap/>
            <w:vAlign w:val="center"/>
          </w:tcPr>
          <w:p w:rsidR="000C3D0B" w:rsidRPr="00581C17" w:rsidRDefault="0086132D" w:rsidP="003323C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81C17">
              <w:rPr>
                <w:rFonts w:ascii="Times New Roman" w:hAnsi="Times New Roman"/>
                <w:color w:val="000000"/>
              </w:rPr>
              <w:t>6 448,6</w:t>
            </w:r>
          </w:p>
        </w:tc>
        <w:tc>
          <w:tcPr>
            <w:tcW w:w="1476" w:type="dxa"/>
            <w:shd w:val="clear" w:color="auto" w:fill="auto"/>
            <w:noWrap/>
            <w:vAlign w:val="center"/>
          </w:tcPr>
          <w:p w:rsidR="000C3D0B" w:rsidRPr="00581C17" w:rsidRDefault="0086132D" w:rsidP="003323C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81C17">
              <w:rPr>
                <w:rFonts w:ascii="Times New Roman" w:hAnsi="Times New Roman"/>
                <w:color w:val="000000"/>
              </w:rPr>
              <w:t>49,8</w:t>
            </w:r>
            <w:r w:rsidR="000C3D0B" w:rsidRPr="00581C17">
              <w:rPr>
                <w:rFonts w:ascii="Times New Roman" w:hAnsi="Times New Roman"/>
                <w:color w:val="000000"/>
              </w:rPr>
              <w:t>%</w:t>
            </w:r>
          </w:p>
        </w:tc>
      </w:tr>
      <w:tr w:rsidR="000C3D0B" w:rsidRPr="00F47A36" w:rsidTr="000C3D0B">
        <w:trPr>
          <w:trHeight w:val="20"/>
          <w:jc w:val="center"/>
        </w:trPr>
        <w:tc>
          <w:tcPr>
            <w:tcW w:w="3721" w:type="dxa"/>
            <w:shd w:val="clear" w:color="auto" w:fill="auto"/>
            <w:noWrap/>
            <w:vAlign w:val="bottom"/>
            <w:hideMark/>
          </w:tcPr>
          <w:p w:rsidR="000C3D0B" w:rsidRPr="00F47A36" w:rsidRDefault="000C3D0B" w:rsidP="00B041BB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47A36">
              <w:rPr>
                <w:rFonts w:ascii="Times New Roman" w:hAnsi="Times New Roman"/>
                <w:color w:val="000000"/>
              </w:rPr>
              <w:t>МБ</w:t>
            </w:r>
          </w:p>
        </w:tc>
        <w:tc>
          <w:tcPr>
            <w:tcW w:w="2050" w:type="dxa"/>
            <w:shd w:val="clear" w:color="auto" w:fill="auto"/>
            <w:noWrap/>
            <w:vAlign w:val="center"/>
            <w:hideMark/>
          </w:tcPr>
          <w:p w:rsidR="000C3D0B" w:rsidRPr="00581C17" w:rsidRDefault="0017150D" w:rsidP="0017150D">
            <w:pPr>
              <w:pStyle w:val="Default"/>
              <w:jc w:val="right"/>
              <w:rPr>
                <w:color w:val="auto"/>
              </w:rPr>
            </w:pPr>
            <w:r w:rsidRPr="00581C17">
              <w:rPr>
                <w:color w:val="auto"/>
              </w:rPr>
              <w:t>998</w:t>
            </w:r>
            <w:r w:rsidR="000C3D0B" w:rsidRPr="00581C17">
              <w:rPr>
                <w:color w:val="auto"/>
              </w:rPr>
              <w:t>,</w:t>
            </w:r>
            <w:r w:rsidRPr="00581C17">
              <w:rPr>
                <w:color w:val="auto"/>
              </w:rPr>
              <w:t>1</w:t>
            </w:r>
          </w:p>
        </w:tc>
        <w:tc>
          <w:tcPr>
            <w:tcW w:w="1639" w:type="dxa"/>
            <w:shd w:val="clear" w:color="auto" w:fill="auto"/>
            <w:noWrap/>
            <w:vAlign w:val="center"/>
          </w:tcPr>
          <w:p w:rsidR="000C3D0B" w:rsidRPr="00581C17" w:rsidRDefault="0017150D" w:rsidP="003323C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81C17">
              <w:rPr>
                <w:rFonts w:ascii="Times New Roman" w:hAnsi="Times New Roman"/>
                <w:color w:val="000000"/>
              </w:rPr>
              <w:t>198,7</w:t>
            </w:r>
          </w:p>
        </w:tc>
        <w:tc>
          <w:tcPr>
            <w:tcW w:w="1476" w:type="dxa"/>
            <w:shd w:val="clear" w:color="auto" w:fill="auto"/>
            <w:noWrap/>
            <w:vAlign w:val="center"/>
          </w:tcPr>
          <w:p w:rsidR="000C3D0B" w:rsidRPr="00581C17" w:rsidRDefault="0017150D" w:rsidP="003323C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81C17">
              <w:rPr>
                <w:rFonts w:ascii="Times New Roman" w:hAnsi="Times New Roman"/>
                <w:color w:val="000000"/>
              </w:rPr>
              <w:t>19,9</w:t>
            </w:r>
            <w:r w:rsidR="000C3D0B" w:rsidRPr="00581C17">
              <w:rPr>
                <w:rFonts w:ascii="Times New Roman" w:hAnsi="Times New Roman"/>
                <w:color w:val="000000"/>
              </w:rPr>
              <w:t>%</w:t>
            </w:r>
          </w:p>
        </w:tc>
      </w:tr>
      <w:tr w:rsidR="000C3D0B" w:rsidRPr="00F47A36" w:rsidTr="000C3D0B">
        <w:trPr>
          <w:trHeight w:val="20"/>
          <w:jc w:val="center"/>
        </w:trPr>
        <w:tc>
          <w:tcPr>
            <w:tcW w:w="3721" w:type="dxa"/>
            <w:shd w:val="clear" w:color="auto" w:fill="auto"/>
            <w:noWrap/>
            <w:vAlign w:val="bottom"/>
            <w:hideMark/>
          </w:tcPr>
          <w:p w:rsidR="000C3D0B" w:rsidRPr="00F47A36" w:rsidRDefault="000C3D0B" w:rsidP="00B041BB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47A36">
              <w:rPr>
                <w:rFonts w:ascii="Times New Roman" w:hAnsi="Times New Roman"/>
                <w:color w:val="000000"/>
              </w:rPr>
              <w:t>ВБС</w:t>
            </w:r>
          </w:p>
        </w:tc>
        <w:tc>
          <w:tcPr>
            <w:tcW w:w="2050" w:type="dxa"/>
            <w:shd w:val="clear" w:color="auto" w:fill="auto"/>
            <w:noWrap/>
            <w:vAlign w:val="center"/>
            <w:hideMark/>
          </w:tcPr>
          <w:p w:rsidR="000C3D0B" w:rsidRPr="00581C17" w:rsidRDefault="0017150D" w:rsidP="0017150D">
            <w:pPr>
              <w:pStyle w:val="Default"/>
              <w:jc w:val="right"/>
              <w:rPr>
                <w:color w:val="auto"/>
              </w:rPr>
            </w:pPr>
            <w:r w:rsidRPr="00581C17">
              <w:rPr>
                <w:color w:val="auto"/>
              </w:rPr>
              <w:t>18 895,4</w:t>
            </w:r>
          </w:p>
        </w:tc>
        <w:tc>
          <w:tcPr>
            <w:tcW w:w="1639" w:type="dxa"/>
            <w:shd w:val="clear" w:color="auto" w:fill="auto"/>
            <w:noWrap/>
            <w:vAlign w:val="center"/>
          </w:tcPr>
          <w:p w:rsidR="000C3D0B" w:rsidRPr="00581C17" w:rsidRDefault="0017150D" w:rsidP="003323C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81C17">
              <w:rPr>
                <w:rFonts w:ascii="Times New Roman" w:hAnsi="Times New Roman"/>
                <w:color w:val="000000"/>
              </w:rPr>
              <w:t>12 655,2</w:t>
            </w:r>
          </w:p>
        </w:tc>
        <w:tc>
          <w:tcPr>
            <w:tcW w:w="1476" w:type="dxa"/>
            <w:shd w:val="clear" w:color="auto" w:fill="auto"/>
            <w:noWrap/>
            <w:vAlign w:val="center"/>
          </w:tcPr>
          <w:p w:rsidR="000C3D0B" w:rsidRPr="00581C17" w:rsidRDefault="0017150D" w:rsidP="003323C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81C17">
              <w:rPr>
                <w:rFonts w:ascii="Times New Roman" w:hAnsi="Times New Roman"/>
                <w:color w:val="000000"/>
              </w:rPr>
              <w:t>67</w:t>
            </w:r>
            <w:r w:rsidR="000C3D0B" w:rsidRPr="00581C17">
              <w:rPr>
                <w:rFonts w:ascii="Times New Roman" w:hAnsi="Times New Roman"/>
                <w:color w:val="000000"/>
              </w:rPr>
              <w:t>%</w:t>
            </w:r>
          </w:p>
        </w:tc>
      </w:tr>
      <w:tr w:rsidR="000C3D0B" w:rsidRPr="00F47A36" w:rsidTr="000C3D0B">
        <w:trPr>
          <w:trHeight w:val="20"/>
          <w:jc w:val="center"/>
        </w:trPr>
        <w:tc>
          <w:tcPr>
            <w:tcW w:w="3721" w:type="dxa"/>
            <w:shd w:val="clear" w:color="auto" w:fill="auto"/>
            <w:noWrap/>
            <w:vAlign w:val="bottom"/>
            <w:hideMark/>
          </w:tcPr>
          <w:p w:rsidR="000C3D0B" w:rsidRPr="00F47A36" w:rsidRDefault="000C3D0B" w:rsidP="00667ED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47A36">
              <w:rPr>
                <w:rFonts w:ascii="Times New Roman" w:hAnsi="Times New Roman"/>
                <w:color w:val="000000"/>
              </w:rPr>
              <w:t>201</w:t>
            </w:r>
            <w:r w:rsidR="00667ED4">
              <w:rPr>
                <w:rFonts w:ascii="Times New Roman" w:hAnsi="Times New Roman"/>
                <w:color w:val="000000"/>
              </w:rPr>
              <w:t>9</w:t>
            </w:r>
            <w:r w:rsidRPr="00F47A36">
              <w:rPr>
                <w:rFonts w:ascii="Times New Roman" w:hAnsi="Times New Roman"/>
                <w:color w:val="000000"/>
              </w:rPr>
              <w:t xml:space="preserve"> год, всего, в т.ч.:</w:t>
            </w:r>
          </w:p>
        </w:tc>
        <w:tc>
          <w:tcPr>
            <w:tcW w:w="2050" w:type="dxa"/>
            <w:shd w:val="clear" w:color="auto" w:fill="auto"/>
            <w:noWrap/>
            <w:vAlign w:val="center"/>
            <w:hideMark/>
          </w:tcPr>
          <w:p w:rsidR="000C3D0B" w:rsidRPr="00581C17" w:rsidRDefault="0086132D" w:rsidP="00CF33A2">
            <w:pPr>
              <w:pStyle w:val="Default"/>
              <w:jc w:val="right"/>
              <w:rPr>
                <w:b/>
                <w:color w:val="auto"/>
              </w:rPr>
            </w:pPr>
            <w:r w:rsidRPr="00581C17">
              <w:rPr>
                <w:b/>
                <w:color w:val="auto"/>
              </w:rPr>
              <w:t>90 666,8</w:t>
            </w:r>
          </w:p>
        </w:tc>
        <w:tc>
          <w:tcPr>
            <w:tcW w:w="1639" w:type="dxa"/>
            <w:shd w:val="clear" w:color="auto" w:fill="auto"/>
            <w:noWrap/>
            <w:vAlign w:val="center"/>
          </w:tcPr>
          <w:p w:rsidR="000C3D0B" w:rsidRPr="00581C17" w:rsidRDefault="0086132D" w:rsidP="00CF33A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581C17">
              <w:rPr>
                <w:rFonts w:ascii="Times New Roman" w:hAnsi="Times New Roman"/>
                <w:b/>
                <w:color w:val="000000"/>
              </w:rPr>
              <w:t>62 159,2</w:t>
            </w:r>
          </w:p>
        </w:tc>
        <w:tc>
          <w:tcPr>
            <w:tcW w:w="1476" w:type="dxa"/>
            <w:shd w:val="clear" w:color="auto" w:fill="auto"/>
            <w:noWrap/>
            <w:vAlign w:val="center"/>
          </w:tcPr>
          <w:p w:rsidR="000C3D0B" w:rsidRPr="00581C17" w:rsidRDefault="0086132D" w:rsidP="00CF33A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581C17">
              <w:rPr>
                <w:rFonts w:ascii="Times New Roman" w:hAnsi="Times New Roman"/>
                <w:b/>
                <w:color w:val="000000"/>
              </w:rPr>
              <w:t>68,6</w:t>
            </w:r>
            <w:r w:rsidR="000C3D0B" w:rsidRPr="00581C17">
              <w:rPr>
                <w:rFonts w:ascii="Times New Roman" w:hAnsi="Times New Roman"/>
                <w:b/>
                <w:color w:val="000000"/>
              </w:rPr>
              <w:t>%</w:t>
            </w:r>
          </w:p>
        </w:tc>
      </w:tr>
      <w:tr w:rsidR="000C3D0B" w:rsidRPr="00F47A36" w:rsidTr="000C3D0B">
        <w:trPr>
          <w:trHeight w:val="20"/>
          <w:jc w:val="center"/>
        </w:trPr>
        <w:tc>
          <w:tcPr>
            <w:tcW w:w="3721" w:type="dxa"/>
            <w:shd w:val="clear" w:color="auto" w:fill="auto"/>
            <w:noWrap/>
            <w:vAlign w:val="bottom"/>
            <w:hideMark/>
          </w:tcPr>
          <w:p w:rsidR="000C3D0B" w:rsidRPr="00F47A36" w:rsidRDefault="000C3D0B" w:rsidP="00B041BB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proofErr w:type="gramStart"/>
            <w:r w:rsidRPr="00F47A36">
              <w:rPr>
                <w:rFonts w:ascii="Times New Roman" w:hAnsi="Times New Roman"/>
                <w:color w:val="000000"/>
              </w:rPr>
              <w:t>ОБ</w:t>
            </w:r>
            <w:proofErr w:type="gramEnd"/>
          </w:p>
        </w:tc>
        <w:tc>
          <w:tcPr>
            <w:tcW w:w="2050" w:type="dxa"/>
            <w:shd w:val="clear" w:color="auto" w:fill="auto"/>
            <w:noWrap/>
            <w:vAlign w:val="center"/>
            <w:hideMark/>
          </w:tcPr>
          <w:p w:rsidR="000C3D0B" w:rsidRPr="00581C17" w:rsidRDefault="0086132D" w:rsidP="00CF33A2">
            <w:pPr>
              <w:pStyle w:val="Default"/>
              <w:jc w:val="right"/>
              <w:rPr>
                <w:color w:val="auto"/>
              </w:rPr>
            </w:pPr>
            <w:r w:rsidRPr="00581C17">
              <w:rPr>
                <w:color w:val="auto"/>
              </w:rPr>
              <w:t>63 811,6</w:t>
            </w:r>
          </w:p>
        </w:tc>
        <w:tc>
          <w:tcPr>
            <w:tcW w:w="1639" w:type="dxa"/>
            <w:shd w:val="clear" w:color="auto" w:fill="auto"/>
            <w:noWrap/>
            <w:vAlign w:val="center"/>
          </w:tcPr>
          <w:p w:rsidR="000C3D0B" w:rsidRPr="00581C17" w:rsidRDefault="0086132D" w:rsidP="00CF33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81C17">
              <w:rPr>
                <w:rFonts w:ascii="Times New Roman" w:hAnsi="Times New Roman"/>
                <w:color w:val="000000"/>
              </w:rPr>
              <w:t>44 838,1</w:t>
            </w:r>
          </w:p>
        </w:tc>
        <w:tc>
          <w:tcPr>
            <w:tcW w:w="1476" w:type="dxa"/>
            <w:shd w:val="clear" w:color="auto" w:fill="auto"/>
            <w:noWrap/>
            <w:vAlign w:val="center"/>
          </w:tcPr>
          <w:p w:rsidR="000C3D0B" w:rsidRPr="00581C17" w:rsidRDefault="0086132D" w:rsidP="00CF33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81C17">
              <w:rPr>
                <w:rFonts w:ascii="Times New Roman" w:hAnsi="Times New Roman"/>
                <w:color w:val="000000"/>
              </w:rPr>
              <w:t>70,3</w:t>
            </w:r>
            <w:r w:rsidR="000C3D0B" w:rsidRPr="00581C17">
              <w:rPr>
                <w:rFonts w:ascii="Times New Roman" w:hAnsi="Times New Roman"/>
                <w:color w:val="000000"/>
              </w:rPr>
              <w:t>%</w:t>
            </w:r>
          </w:p>
        </w:tc>
      </w:tr>
      <w:tr w:rsidR="000C3D0B" w:rsidRPr="00F47A36" w:rsidTr="000C3D0B">
        <w:trPr>
          <w:trHeight w:val="20"/>
          <w:jc w:val="center"/>
        </w:trPr>
        <w:tc>
          <w:tcPr>
            <w:tcW w:w="3721" w:type="dxa"/>
            <w:shd w:val="clear" w:color="auto" w:fill="auto"/>
            <w:noWrap/>
            <w:vAlign w:val="bottom"/>
            <w:hideMark/>
          </w:tcPr>
          <w:p w:rsidR="000C3D0B" w:rsidRPr="00F47A36" w:rsidRDefault="000C3D0B" w:rsidP="00B041BB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47A36">
              <w:rPr>
                <w:rFonts w:ascii="Times New Roman" w:hAnsi="Times New Roman"/>
                <w:color w:val="000000"/>
              </w:rPr>
              <w:t>ФБ</w:t>
            </w:r>
          </w:p>
        </w:tc>
        <w:tc>
          <w:tcPr>
            <w:tcW w:w="2050" w:type="dxa"/>
            <w:shd w:val="clear" w:color="auto" w:fill="auto"/>
            <w:noWrap/>
            <w:vAlign w:val="center"/>
            <w:hideMark/>
          </w:tcPr>
          <w:p w:rsidR="000C3D0B" w:rsidRPr="00581C17" w:rsidRDefault="0086132D" w:rsidP="00CF33A2">
            <w:pPr>
              <w:pStyle w:val="Default"/>
              <w:jc w:val="right"/>
              <w:rPr>
                <w:color w:val="auto"/>
              </w:rPr>
            </w:pPr>
            <w:r w:rsidRPr="00581C17">
              <w:rPr>
                <w:color w:val="auto"/>
              </w:rPr>
              <w:t>8 798,9</w:t>
            </w:r>
          </w:p>
        </w:tc>
        <w:tc>
          <w:tcPr>
            <w:tcW w:w="1639" w:type="dxa"/>
            <w:shd w:val="clear" w:color="auto" w:fill="auto"/>
            <w:noWrap/>
            <w:vAlign w:val="center"/>
          </w:tcPr>
          <w:p w:rsidR="000C3D0B" w:rsidRPr="00581C17" w:rsidRDefault="0086132D" w:rsidP="00CF33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81C17">
              <w:rPr>
                <w:rFonts w:ascii="Times New Roman" w:hAnsi="Times New Roman"/>
                <w:color w:val="000000"/>
              </w:rPr>
              <w:t>5 146,3</w:t>
            </w:r>
          </w:p>
        </w:tc>
        <w:tc>
          <w:tcPr>
            <w:tcW w:w="1476" w:type="dxa"/>
            <w:shd w:val="clear" w:color="auto" w:fill="auto"/>
            <w:noWrap/>
            <w:vAlign w:val="center"/>
          </w:tcPr>
          <w:p w:rsidR="000C3D0B" w:rsidRPr="00581C17" w:rsidRDefault="0086132D" w:rsidP="00CF33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81C17">
              <w:rPr>
                <w:rFonts w:ascii="Times New Roman" w:hAnsi="Times New Roman"/>
                <w:color w:val="000000"/>
              </w:rPr>
              <w:t>58,5</w:t>
            </w:r>
            <w:r w:rsidR="000C3D0B" w:rsidRPr="00581C17">
              <w:rPr>
                <w:rFonts w:ascii="Times New Roman" w:hAnsi="Times New Roman"/>
                <w:color w:val="000000"/>
              </w:rPr>
              <w:t>%</w:t>
            </w:r>
          </w:p>
        </w:tc>
      </w:tr>
      <w:tr w:rsidR="000C3D0B" w:rsidRPr="00F47A36" w:rsidTr="000C3D0B">
        <w:trPr>
          <w:trHeight w:val="20"/>
          <w:jc w:val="center"/>
        </w:trPr>
        <w:tc>
          <w:tcPr>
            <w:tcW w:w="3721" w:type="dxa"/>
            <w:shd w:val="clear" w:color="auto" w:fill="auto"/>
            <w:noWrap/>
            <w:vAlign w:val="bottom"/>
            <w:hideMark/>
          </w:tcPr>
          <w:p w:rsidR="000C3D0B" w:rsidRPr="00F47A36" w:rsidRDefault="000C3D0B" w:rsidP="00B041BB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47A36">
              <w:rPr>
                <w:rFonts w:ascii="Times New Roman" w:hAnsi="Times New Roman"/>
                <w:color w:val="000000"/>
              </w:rPr>
              <w:t>МБ</w:t>
            </w:r>
          </w:p>
        </w:tc>
        <w:tc>
          <w:tcPr>
            <w:tcW w:w="2050" w:type="dxa"/>
            <w:shd w:val="clear" w:color="auto" w:fill="auto"/>
            <w:noWrap/>
            <w:vAlign w:val="center"/>
            <w:hideMark/>
          </w:tcPr>
          <w:p w:rsidR="000C3D0B" w:rsidRPr="00581C17" w:rsidRDefault="00DB1966" w:rsidP="00CF33A2">
            <w:pPr>
              <w:pStyle w:val="Default"/>
              <w:jc w:val="right"/>
              <w:rPr>
                <w:color w:val="auto"/>
              </w:rPr>
            </w:pPr>
            <w:r w:rsidRPr="00581C17">
              <w:rPr>
                <w:color w:val="auto"/>
              </w:rPr>
              <w:t>821,6</w:t>
            </w:r>
          </w:p>
        </w:tc>
        <w:tc>
          <w:tcPr>
            <w:tcW w:w="1639" w:type="dxa"/>
            <w:shd w:val="clear" w:color="auto" w:fill="auto"/>
            <w:noWrap/>
            <w:vAlign w:val="center"/>
          </w:tcPr>
          <w:p w:rsidR="000C3D0B" w:rsidRPr="00581C17" w:rsidRDefault="00DB1966" w:rsidP="00CF33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81C17">
              <w:rPr>
                <w:rFonts w:ascii="Times New Roman" w:hAnsi="Times New Roman"/>
                <w:color w:val="000000"/>
              </w:rPr>
              <w:t>227,8</w:t>
            </w:r>
          </w:p>
        </w:tc>
        <w:tc>
          <w:tcPr>
            <w:tcW w:w="1476" w:type="dxa"/>
            <w:shd w:val="clear" w:color="auto" w:fill="auto"/>
            <w:noWrap/>
            <w:vAlign w:val="center"/>
          </w:tcPr>
          <w:p w:rsidR="000C3D0B" w:rsidRPr="00581C17" w:rsidRDefault="00DB1966" w:rsidP="00CF33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81C17">
              <w:rPr>
                <w:rFonts w:ascii="Times New Roman" w:hAnsi="Times New Roman"/>
                <w:color w:val="000000"/>
              </w:rPr>
              <w:t>27,7</w:t>
            </w:r>
            <w:r w:rsidR="000C3D0B" w:rsidRPr="00581C17">
              <w:rPr>
                <w:rFonts w:ascii="Times New Roman" w:hAnsi="Times New Roman"/>
                <w:color w:val="000000"/>
              </w:rPr>
              <w:t>%</w:t>
            </w:r>
          </w:p>
        </w:tc>
      </w:tr>
      <w:tr w:rsidR="000C3D0B" w:rsidRPr="00F47A36" w:rsidTr="000C3D0B">
        <w:trPr>
          <w:trHeight w:val="20"/>
          <w:jc w:val="center"/>
        </w:trPr>
        <w:tc>
          <w:tcPr>
            <w:tcW w:w="3721" w:type="dxa"/>
            <w:shd w:val="clear" w:color="auto" w:fill="auto"/>
            <w:noWrap/>
            <w:vAlign w:val="bottom"/>
            <w:hideMark/>
          </w:tcPr>
          <w:p w:rsidR="000C3D0B" w:rsidRPr="00F47A36" w:rsidRDefault="000C3D0B" w:rsidP="00B041BB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47A36">
              <w:rPr>
                <w:rFonts w:ascii="Times New Roman" w:hAnsi="Times New Roman"/>
                <w:color w:val="000000"/>
              </w:rPr>
              <w:t>ВБС</w:t>
            </w:r>
          </w:p>
        </w:tc>
        <w:tc>
          <w:tcPr>
            <w:tcW w:w="2050" w:type="dxa"/>
            <w:shd w:val="clear" w:color="auto" w:fill="auto"/>
            <w:noWrap/>
            <w:vAlign w:val="center"/>
            <w:hideMark/>
          </w:tcPr>
          <w:p w:rsidR="000C3D0B" w:rsidRPr="00581C17" w:rsidRDefault="00DB1966" w:rsidP="00CF33A2">
            <w:pPr>
              <w:pStyle w:val="Default"/>
              <w:jc w:val="right"/>
              <w:rPr>
                <w:color w:val="auto"/>
              </w:rPr>
            </w:pPr>
            <w:r w:rsidRPr="00581C17">
              <w:rPr>
                <w:color w:val="auto"/>
              </w:rPr>
              <w:t>17 234,7</w:t>
            </w:r>
          </w:p>
        </w:tc>
        <w:tc>
          <w:tcPr>
            <w:tcW w:w="1639" w:type="dxa"/>
            <w:shd w:val="clear" w:color="auto" w:fill="auto"/>
            <w:noWrap/>
            <w:vAlign w:val="center"/>
          </w:tcPr>
          <w:p w:rsidR="000C3D0B" w:rsidRPr="00581C17" w:rsidRDefault="00DB1966" w:rsidP="00CF33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81C17">
              <w:rPr>
                <w:rFonts w:ascii="Times New Roman" w:hAnsi="Times New Roman"/>
                <w:color w:val="000000"/>
              </w:rPr>
              <w:t>11 947,1</w:t>
            </w:r>
          </w:p>
        </w:tc>
        <w:tc>
          <w:tcPr>
            <w:tcW w:w="1476" w:type="dxa"/>
            <w:shd w:val="clear" w:color="auto" w:fill="auto"/>
            <w:noWrap/>
            <w:vAlign w:val="center"/>
          </w:tcPr>
          <w:p w:rsidR="000C3D0B" w:rsidRPr="00581C17" w:rsidRDefault="00DB1966" w:rsidP="00CF33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81C17">
              <w:rPr>
                <w:rFonts w:ascii="Times New Roman" w:hAnsi="Times New Roman"/>
                <w:color w:val="000000"/>
              </w:rPr>
              <w:t>69,3</w:t>
            </w:r>
            <w:r w:rsidR="000C3D0B" w:rsidRPr="00581C17">
              <w:rPr>
                <w:rFonts w:ascii="Times New Roman" w:hAnsi="Times New Roman"/>
                <w:color w:val="000000"/>
              </w:rPr>
              <w:t>%</w:t>
            </w:r>
          </w:p>
        </w:tc>
      </w:tr>
    </w:tbl>
    <w:p w:rsidR="00B041BB" w:rsidRPr="00F47A36" w:rsidRDefault="00B041BB" w:rsidP="007923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80588" w:rsidRPr="00F47A36" w:rsidRDefault="00235FB9" w:rsidP="00D016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7A36">
        <w:rPr>
          <w:rFonts w:ascii="Times New Roman" w:hAnsi="Times New Roman" w:cs="Times New Roman"/>
          <w:sz w:val="28"/>
          <w:szCs w:val="28"/>
        </w:rPr>
        <w:t xml:space="preserve">Наибольшая степень освоения </w:t>
      </w:r>
      <w:r w:rsidR="00762889" w:rsidRPr="00F47A36">
        <w:rPr>
          <w:rFonts w:ascii="Times New Roman" w:hAnsi="Times New Roman" w:cs="Times New Roman"/>
          <w:sz w:val="28"/>
          <w:szCs w:val="28"/>
        </w:rPr>
        <w:t>предусмотренных средств в отчетном периоде отмечается по государственн</w:t>
      </w:r>
      <w:r w:rsidR="00580588" w:rsidRPr="00F47A36">
        <w:rPr>
          <w:rFonts w:ascii="Times New Roman" w:hAnsi="Times New Roman" w:cs="Times New Roman"/>
          <w:sz w:val="28"/>
          <w:szCs w:val="28"/>
        </w:rPr>
        <w:t xml:space="preserve">ым </w:t>
      </w:r>
      <w:r w:rsidR="003E2C47" w:rsidRPr="00F47A36">
        <w:rPr>
          <w:rFonts w:ascii="Times New Roman" w:hAnsi="Times New Roman" w:cs="Times New Roman"/>
          <w:sz w:val="28"/>
          <w:szCs w:val="28"/>
        </w:rPr>
        <w:t>программ</w:t>
      </w:r>
      <w:r w:rsidR="00580588" w:rsidRPr="00F47A36">
        <w:rPr>
          <w:rFonts w:ascii="Times New Roman" w:hAnsi="Times New Roman" w:cs="Times New Roman"/>
          <w:sz w:val="28"/>
          <w:szCs w:val="28"/>
        </w:rPr>
        <w:t xml:space="preserve">ам </w:t>
      </w:r>
      <w:r w:rsidR="00762889" w:rsidRPr="00581C17">
        <w:rPr>
          <w:rFonts w:ascii="Times New Roman" w:hAnsi="Times New Roman" w:cs="Times New Roman"/>
          <w:sz w:val="28"/>
          <w:szCs w:val="28"/>
        </w:rPr>
        <w:t>«</w:t>
      </w:r>
      <w:r w:rsidR="0093459B" w:rsidRPr="00581C17">
        <w:rPr>
          <w:rFonts w:ascii="Times New Roman" w:hAnsi="Times New Roman" w:cs="Times New Roman"/>
          <w:sz w:val="28"/>
          <w:szCs w:val="28"/>
        </w:rPr>
        <w:t>Управление региональными финансами, создание условий для эффективного и ответственного управления муниципальными финансами</w:t>
      </w:r>
      <w:r w:rsidR="00014FF3" w:rsidRPr="00581C17">
        <w:rPr>
          <w:rFonts w:ascii="Times New Roman" w:hAnsi="Times New Roman" w:cs="Times New Roman"/>
          <w:sz w:val="28"/>
          <w:szCs w:val="28"/>
        </w:rPr>
        <w:t xml:space="preserve">» </w:t>
      </w:r>
      <w:r w:rsidR="00762889" w:rsidRPr="00581C17">
        <w:rPr>
          <w:rFonts w:ascii="Times New Roman" w:hAnsi="Times New Roman" w:cs="Times New Roman"/>
          <w:sz w:val="28"/>
          <w:szCs w:val="28"/>
        </w:rPr>
        <w:t>(</w:t>
      </w:r>
      <w:r w:rsidR="0093459B" w:rsidRPr="00581C17">
        <w:rPr>
          <w:rFonts w:ascii="Times New Roman" w:hAnsi="Times New Roman" w:cs="Times New Roman"/>
          <w:sz w:val="28"/>
          <w:szCs w:val="28"/>
        </w:rPr>
        <w:t>72,1</w:t>
      </w:r>
      <w:r w:rsidR="00762889" w:rsidRPr="00581C17">
        <w:rPr>
          <w:rFonts w:ascii="Times New Roman" w:hAnsi="Times New Roman" w:cs="Times New Roman"/>
          <w:sz w:val="28"/>
          <w:szCs w:val="28"/>
        </w:rPr>
        <w:t>% от запланированного объема)</w:t>
      </w:r>
      <w:r w:rsidR="00952D72" w:rsidRPr="00581C17">
        <w:rPr>
          <w:rFonts w:ascii="Times New Roman" w:hAnsi="Times New Roman" w:cs="Times New Roman"/>
          <w:sz w:val="28"/>
          <w:szCs w:val="28"/>
        </w:rPr>
        <w:t xml:space="preserve">, </w:t>
      </w:r>
      <w:r w:rsidR="008801B9" w:rsidRPr="00581C17">
        <w:rPr>
          <w:rFonts w:ascii="Times New Roman" w:hAnsi="Times New Roman" w:cs="Times New Roman"/>
          <w:sz w:val="28"/>
          <w:szCs w:val="28"/>
        </w:rPr>
        <w:t>«</w:t>
      </w:r>
      <w:r w:rsidR="0093459B" w:rsidRPr="00581C17">
        <w:rPr>
          <w:rFonts w:ascii="Times New Roman" w:hAnsi="Times New Roman" w:cs="Times New Roman"/>
          <w:sz w:val="28"/>
          <w:szCs w:val="28"/>
        </w:rPr>
        <w:t>Развитие здравоохранения</w:t>
      </w:r>
      <w:r w:rsidR="00014FF3" w:rsidRPr="00581C17">
        <w:rPr>
          <w:rFonts w:ascii="Times New Roman" w:hAnsi="Times New Roman" w:cs="Times New Roman"/>
          <w:sz w:val="28"/>
          <w:szCs w:val="28"/>
        </w:rPr>
        <w:t xml:space="preserve">» </w:t>
      </w:r>
      <w:r w:rsidR="008801B9" w:rsidRPr="00581C17">
        <w:rPr>
          <w:rFonts w:ascii="Times New Roman" w:hAnsi="Times New Roman" w:cs="Times New Roman"/>
          <w:sz w:val="28"/>
          <w:szCs w:val="28"/>
        </w:rPr>
        <w:t>(</w:t>
      </w:r>
      <w:r w:rsidR="0093459B" w:rsidRPr="00581C17">
        <w:rPr>
          <w:rFonts w:ascii="Times New Roman" w:hAnsi="Times New Roman" w:cs="Times New Roman"/>
          <w:sz w:val="28"/>
          <w:szCs w:val="28"/>
        </w:rPr>
        <w:t>67,9</w:t>
      </w:r>
      <w:r w:rsidR="00B31549" w:rsidRPr="00581C17">
        <w:rPr>
          <w:rFonts w:ascii="Times New Roman" w:hAnsi="Times New Roman" w:cs="Times New Roman"/>
          <w:sz w:val="28"/>
          <w:szCs w:val="28"/>
        </w:rPr>
        <w:t>%)</w:t>
      </w:r>
      <w:r w:rsidR="00B31549" w:rsidRPr="00F47A36">
        <w:rPr>
          <w:rFonts w:ascii="Times New Roman" w:hAnsi="Times New Roman" w:cs="Times New Roman"/>
          <w:sz w:val="28"/>
          <w:szCs w:val="28"/>
        </w:rPr>
        <w:t xml:space="preserve"> и</w:t>
      </w:r>
      <w:proofErr w:type="gramStart"/>
      <w:r w:rsidR="00762889" w:rsidRPr="00581C17">
        <w:rPr>
          <w:rFonts w:ascii="Times New Roman" w:hAnsi="Times New Roman" w:cs="Times New Roman"/>
          <w:sz w:val="28"/>
          <w:szCs w:val="28"/>
        </w:rPr>
        <w:t>«</w:t>
      </w:r>
      <w:r w:rsidR="0093459B" w:rsidRPr="00581C17">
        <w:rPr>
          <w:rFonts w:ascii="Times New Roman" w:hAnsi="Times New Roman" w:cs="Times New Roman"/>
          <w:sz w:val="28"/>
          <w:szCs w:val="28"/>
        </w:rPr>
        <w:t>У</w:t>
      </w:r>
      <w:proofErr w:type="gramEnd"/>
      <w:r w:rsidR="0093459B" w:rsidRPr="00581C17">
        <w:rPr>
          <w:rFonts w:ascii="Times New Roman" w:hAnsi="Times New Roman" w:cs="Times New Roman"/>
          <w:sz w:val="28"/>
          <w:szCs w:val="28"/>
        </w:rPr>
        <w:t>правление развитием регионального рынка труда</w:t>
      </w:r>
      <w:r w:rsidR="00014FF3" w:rsidRPr="00581C17">
        <w:rPr>
          <w:rFonts w:ascii="Times New Roman" w:hAnsi="Times New Roman" w:cs="Times New Roman"/>
          <w:sz w:val="28"/>
          <w:szCs w:val="28"/>
        </w:rPr>
        <w:t xml:space="preserve">» </w:t>
      </w:r>
      <w:r w:rsidR="00762889" w:rsidRPr="00581C17">
        <w:rPr>
          <w:rFonts w:ascii="Times New Roman" w:hAnsi="Times New Roman" w:cs="Times New Roman"/>
          <w:sz w:val="28"/>
          <w:szCs w:val="28"/>
        </w:rPr>
        <w:t>(</w:t>
      </w:r>
      <w:r w:rsidR="0093459B" w:rsidRPr="00581C17">
        <w:rPr>
          <w:rFonts w:ascii="Times New Roman" w:hAnsi="Times New Roman" w:cs="Times New Roman"/>
          <w:sz w:val="28"/>
          <w:szCs w:val="28"/>
        </w:rPr>
        <w:t>66,6</w:t>
      </w:r>
      <w:r w:rsidR="00D0164D" w:rsidRPr="00581C17">
        <w:rPr>
          <w:rFonts w:ascii="Times New Roman" w:hAnsi="Times New Roman" w:cs="Times New Roman"/>
          <w:sz w:val="28"/>
          <w:szCs w:val="28"/>
        </w:rPr>
        <w:t>%)</w:t>
      </w:r>
      <w:r w:rsidR="00762889" w:rsidRPr="00581C17">
        <w:rPr>
          <w:rFonts w:ascii="Times New Roman" w:hAnsi="Times New Roman" w:cs="Times New Roman"/>
          <w:sz w:val="28"/>
          <w:szCs w:val="28"/>
        </w:rPr>
        <w:t>.</w:t>
      </w:r>
    </w:p>
    <w:p w:rsidR="00762889" w:rsidRPr="00F47A36" w:rsidRDefault="00580588" w:rsidP="00D016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7A36">
        <w:rPr>
          <w:rFonts w:ascii="Times New Roman" w:hAnsi="Times New Roman" w:cs="Times New Roman"/>
          <w:sz w:val="28"/>
          <w:szCs w:val="28"/>
        </w:rPr>
        <w:t>Н</w:t>
      </w:r>
      <w:r w:rsidR="00762889" w:rsidRPr="00F47A36">
        <w:rPr>
          <w:rFonts w:ascii="Times New Roman" w:hAnsi="Times New Roman" w:cs="Times New Roman"/>
          <w:sz w:val="28"/>
          <w:szCs w:val="28"/>
        </w:rPr>
        <w:t xml:space="preserve">аименьшая степень освоения финансирования </w:t>
      </w:r>
      <w:r w:rsidR="007D2DF7" w:rsidRPr="00F47A36">
        <w:rPr>
          <w:rFonts w:ascii="Times New Roman" w:hAnsi="Times New Roman" w:cs="Times New Roman"/>
          <w:sz w:val="28"/>
          <w:szCs w:val="28"/>
        </w:rPr>
        <w:t>– по государственным программам</w:t>
      </w:r>
      <w:proofErr w:type="gramStart"/>
      <w:r w:rsidR="00D5522C" w:rsidRPr="00581C17">
        <w:rPr>
          <w:rFonts w:ascii="Times New Roman" w:hAnsi="Times New Roman" w:cs="Times New Roman"/>
          <w:sz w:val="28"/>
          <w:szCs w:val="28"/>
        </w:rPr>
        <w:t>«Ф</w:t>
      </w:r>
      <w:proofErr w:type="gramEnd"/>
      <w:r w:rsidR="00D5522C" w:rsidRPr="00581C17">
        <w:rPr>
          <w:rFonts w:ascii="Times New Roman" w:hAnsi="Times New Roman" w:cs="Times New Roman"/>
          <w:sz w:val="28"/>
          <w:szCs w:val="28"/>
        </w:rPr>
        <w:t>ормирование современной городской среды Мурманской области» (</w:t>
      </w:r>
      <w:r w:rsidR="00BB43D5" w:rsidRPr="00581C17">
        <w:rPr>
          <w:rFonts w:ascii="Times New Roman" w:hAnsi="Times New Roman" w:cs="Times New Roman"/>
          <w:sz w:val="28"/>
          <w:szCs w:val="28"/>
        </w:rPr>
        <w:t>27,6</w:t>
      </w:r>
      <w:r w:rsidR="00D5522C" w:rsidRPr="00581C17">
        <w:rPr>
          <w:rFonts w:ascii="Times New Roman" w:hAnsi="Times New Roman" w:cs="Times New Roman"/>
          <w:sz w:val="28"/>
          <w:szCs w:val="28"/>
        </w:rPr>
        <w:t>%)</w:t>
      </w:r>
      <w:r w:rsidRPr="00581C17">
        <w:rPr>
          <w:rFonts w:ascii="Times New Roman" w:hAnsi="Times New Roman" w:cs="Times New Roman"/>
          <w:sz w:val="28"/>
          <w:szCs w:val="28"/>
        </w:rPr>
        <w:t xml:space="preserve">, </w:t>
      </w:r>
      <w:r w:rsidR="00A766C4" w:rsidRPr="00581C17">
        <w:rPr>
          <w:rFonts w:ascii="Times New Roman" w:hAnsi="Times New Roman" w:cs="Times New Roman"/>
          <w:sz w:val="28"/>
          <w:szCs w:val="28"/>
        </w:rPr>
        <w:t>«</w:t>
      </w:r>
      <w:r w:rsidR="00014FF3" w:rsidRPr="00581C17">
        <w:rPr>
          <w:rFonts w:ascii="Times New Roman" w:hAnsi="Times New Roman" w:cs="Times New Roman"/>
          <w:sz w:val="28"/>
          <w:szCs w:val="28"/>
        </w:rPr>
        <w:t xml:space="preserve">Охрана окружающей среды и воспроизводство природных ресурсов» </w:t>
      </w:r>
      <w:r w:rsidR="00A766C4" w:rsidRPr="00581C17">
        <w:rPr>
          <w:rFonts w:ascii="Times New Roman" w:hAnsi="Times New Roman" w:cs="Times New Roman"/>
          <w:sz w:val="28"/>
          <w:szCs w:val="28"/>
        </w:rPr>
        <w:t>(</w:t>
      </w:r>
      <w:r w:rsidR="00BB43D5" w:rsidRPr="00581C17">
        <w:rPr>
          <w:rFonts w:ascii="Times New Roman" w:hAnsi="Times New Roman" w:cs="Times New Roman"/>
          <w:sz w:val="28"/>
          <w:szCs w:val="28"/>
        </w:rPr>
        <w:t>32,7</w:t>
      </w:r>
      <w:r w:rsidR="00623BA0" w:rsidRPr="00581C17">
        <w:rPr>
          <w:rFonts w:ascii="Times New Roman" w:hAnsi="Times New Roman" w:cs="Times New Roman"/>
          <w:sz w:val="28"/>
          <w:szCs w:val="28"/>
        </w:rPr>
        <w:t>%)</w:t>
      </w:r>
      <w:r w:rsidR="00D5522C" w:rsidRPr="00581C17">
        <w:rPr>
          <w:rFonts w:ascii="Times New Roman" w:hAnsi="Times New Roman" w:cs="Times New Roman"/>
          <w:sz w:val="28"/>
          <w:szCs w:val="28"/>
        </w:rPr>
        <w:t>, «</w:t>
      </w:r>
      <w:r w:rsidR="00BB43D5" w:rsidRPr="00581C17">
        <w:rPr>
          <w:rFonts w:ascii="Times New Roman" w:hAnsi="Times New Roman" w:cs="Times New Roman"/>
          <w:sz w:val="28"/>
          <w:szCs w:val="28"/>
        </w:rPr>
        <w:t xml:space="preserve">Развитие экономического потенциала и </w:t>
      </w:r>
      <w:r w:rsidR="00BB43D5" w:rsidRPr="00581C17">
        <w:rPr>
          <w:rFonts w:ascii="Times New Roman" w:hAnsi="Times New Roman" w:cs="Times New Roman"/>
          <w:sz w:val="28"/>
          <w:szCs w:val="28"/>
        </w:rPr>
        <w:lastRenderedPageBreak/>
        <w:t>формирование благоприятного предпринимательского климата</w:t>
      </w:r>
      <w:r w:rsidR="00D5522C" w:rsidRPr="00581C17">
        <w:rPr>
          <w:rFonts w:ascii="Times New Roman" w:hAnsi="Times New Roman" w:cs="Times New Roman"/>
          <w:sz w:val="28"/>
          <w:szCs w:val="28"/>
        </w:rPr>
        <w:t>» (</w:t>
      </w:r>
      <w:r w:rsidR="00BB43D5" w:rsidRPr="00581C17">
        <w:rPr>
          <w:rFonts w:ascii="Times New Roman" w:hAnsi="Times New Roman" w:cs="Times New Roman"/>
          <w:sz w:val="28"/>
          <w:szCs w:val="28"/>
        </w:rPr>
        <w:t>40,9</w:t>
      </w:r>
      <w:r w:rsidR="00D5522C" w:rsidRPr="00581C17">
        <w:rPr>
          <w:rFonts w:ascii="Times New Roman" w:hAnsi="Times New Roman" w:cs="Times New Roman"/>
          <w:sz w:val="28"/>
          <w:szCs w:val="28"/>
        </w:rPr>
        <w:t xml:space="preserve">%) </w:t>
      </w:r>
      <w:r w:rsidR="00762889" w:rsidRPr="00581C17">
        <w:rPr>
          <w:rFonts w:ascii="Times New Roman" w:hAnsi="Times New Roman" w:cs="Times New Roman"/>
          <w:sz w:val="28"/>
          <w:szCs w:val="28"/>
        </w:rPr>
        <w:t>в связи с</w:t>
      </w:r>
      <w:r w:rsidR="00C6412A">
        <w:rPr>
          <w:rFonts w:ascii="Times New Roman" w:hAnsi="Times New Roman" w:cs="Times New Roman"/>
          <w:sz w:val="28"/>
          <w:szCs w:val="28"/>
        </w:rPr>
        <w:t xml:space="preserve"> завершением</w:t>
      </w:r>
      <w:r w:rsidR="00762889" w:rsidRPr="00581C1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62889" w:rsidRPr="00581C17">
        <w:rPr>
          <w:rFonts w:ascii="Times New Roman" w:hAnsi="Times New Roman" w:cs="Times New Roman"/>
          <w:sz w:val="28"/>
          <w:szCs w:val="28"/>
        </w:rPr>
        <w:t>реализаци</w:t>
      </w:r>
      <w:r w:rsidR="00C6412A">
        <w:rPr>
          <w:rFonts w:ascii="Times New Roman" w:hAnsi="Times New Roman" w:cs="Times New Roman"/>
          <w:sz w:val="28"/>
          <w:szCs w:val="28"/>
        </w:rPr>
        <w:t>и</w:t>
      </w:r>
      <w:r w:rsidR="00D5522C" w:rsidRPr="00581C17">
        <w:rPr>
          <w:rFonts w:ascii="Times New Roman" w:hAnsi="Times New Roman" w:cs="Times New Roman"/>
          <w:sz w:val="28"/>
          <w:szCs w:val="28"/>
        </w:rPr>
        <w:t>большей</w:t>
      </w:r>
      <w:proofErr w:type="spellEnd"/>
      <w:r w:rsidR="00D5522C" w:rsidRPr="00581C17">
        <w:rPr>
          <w:rFonts w:ascii="Times New Roman" w:hAnsi="Times New Roman" w:cs="Times New Roman"/>
          <w:sz w:val="28"/>
          <w:szCs w:val="28"/>
        </w:rPr>
        <w:t xml:space="preserve"> </w:t>
      </w:r>
      <w:r w:rsidR="000770B0" w:rsidRPr="00581C17">
        <w:rPr>
          <w:rFonts w:ascii="Times New Roman" w:hAnsi="Times New Roman" w:cs="Times New Roman"/>
          <w:sz w:val="28"/>
          <w:szCs w:val="28"/>
        </w:rPr>
        <w:t>части</w:t>
      </w:r>
      <w:r w:rsidR="00CF20E9" w:rsidRPr="00581C17">
        <w:rPr>
          <w:rFonts w:ascii="Times New Roman" w:hAnsi="Times New Roman" w:cs="Times New Roman"/>
          <w:sz w:val="28"/>
          <w:szCs w:val="28"/>
        </w:rPr>
        <w:t xml:space="preserve"> мероприятий в</w:t>
      </w:r>
      <w:r w:rsidR="00762889" w:rsidRPr="00581C17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D0164D" w:rsidRPr="00581C17"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762889" w:rsidRPr="00581C17">
        <w:rPr>
          <w:rFonts w:ascii="Times New Roman" w:hAnsi="Times New Roman" w:cs="Times New Roman"/>
          <w:sz w:val="28"/>
          <w:szCs w:val="28"/>
        </w:rPr>
        <w:t xml:space="preserve"> квартал</w:t>
      </w:r>
      <w:r w:rsidR="00CF20E9" w:rsidRPr="00581C17">
        <w:rPr>
          <w:rFonts w:ascii="Times New Roman" w:hAnsi="Times New Roman" w:cs="Times New Roman"/>
          <w:sz w:val="28"/>
          <w:szCs w:val="28"/>
        </w:rPr>
        <w:t>е</w:t>
      </w:r>
      <w:r w:rsidR="00667ED4" w:rsidRPr="00581C17">
        <w:rPr>
          <w:rFonts w:ascii="Times New Roman" w:hAnsi="Times New Roman" w:cs="Times New Roman"/>
          <w:sz w:val="28"/>
          <w:szCs w:val="28"/>
        </w:rPr>
        <w:t xml:space="preserve"> 2020</w:t>
      </w:r>
      <w:r w:rsidR="00762889" w:rsidRPr="00581C17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233605" w:rsidRPr="00F47A36" w:rsidRDefault="00697028" w:rsidP="005A10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1C17">
        <w:rPr>
          <w:rFonts w:ascii="Times New Roman" w:hAnsi="Times New Roman" w:cs="Times New Roman"/>
          <w:sz w:val="28"/>
          <w:szCs w:val="28"/>
        </w:rPr>
        <w:t>По всем государственным программам в 20</w:t>
      </w:r>
      <w:r w:rsidR="00667ED4" w:rsidRPr="00581C17">
        <w:rPr>
          <w:rFonts w:ascii="Times New Roman" w:hAnsi="Times New Roman" w:cs="Times New Roman"/>
          <w:sz w:val="28"/>
          <w:szCs w:val="28"/>
        </w:rPr>
        <w:t>20</w:t>
      </w:r>
      <w:r w:rsidRPr="00581C17">
        <w:rPr>
          <w:rFonts w:ascii="Times New Roman" w:hAnsi="Times New Roman" w:cs="Times New Roman"/>
          <w:sz w:val="28"/>
          <w:szCs w:val="28"/>
        </w:rPr>
        <w:t xml:space="preserve"> году запланировано выполнить </w:t>
      </w:r>
      <w:r w:rsidR="00BB43D5" w:rsidRPr="00581C17">
        <w:rPr>
          <w:rFonts w:ascii="Times New Roman" w:hAnsi="Times New Roman" w:cs="Times New Roman"/>
          <w:sz w:val="28"/>
          <w:szCs w:val="28"/>
        </w:rPr>
        <w:t>1</w:t>
      </w:r>
      <w:r w:rsidR="00C6412A">
        <w:rPr>
          <w:rFonts w:ascii="Times New Roman" w:hAnsi="Times New Roman" w:cs="Times New Roman"/>
          <w:sz w:val="28"/>
          <w:szCs w:val="28"/>
        </w:rPr>
        <w:t>226</w:t>
      </w:r>
      <w:r w:rsidRPr="00581C17">
        <w:rPr>
          <w:rFonts w:ascii="Times New Roman" w:hAnsi="Times New Roman" w:cs="Times New Roman"/>
          <w:sz w:val="28"/>
          <w:szCs w:val="28"/>
        </w:rPr>
        <w:t xml:space="preserve"> мероприяти</w:t>
      </w:r>
      <w:r w:rsidR="00CF20E9" w:rsidRPr="00581C17">
        <w:rPr>
          <w:rFonts w:ascii="Times New Roman" w:hAnsi="Times New Roman" w:cs="Times New Roman"/>
          <w:sz w:val="28"/>
          <w:szCs w:val="28"/>
        </w:rPr>
        <w:t>й</w:t>
      </w:r>
      <w:r w:rsidR="00233605" w:rsidRPr="00581C17">
        <w:rPr>
          <w:rFonts w:ascii="Times New Roman" w:hAnsi="Times New Roman" w:cs="Times New Roman"/>
          <w:sz w:val="28"/>
          <w:szCs w:val="28"/>
        </w:rPr>
        <w:t xml:space="preserve"> (на </w:t>
      </w:r>
      <w:r w:rsidR="00C6412A">
        <w:rPr>
          <w:rFonts w:ascii="Times New Roman" w:hAnsi="Times New Roman" w:cs="Times New Roman"/>
          <w:sz w:val="28"/>
          <w:szCs w:val="28"/>
        </w:rPr>
        <w:t>129</w:t>
      </w:r>
      <w:r w:rsidR="003E2C47" w:rsidRPr="00581C17">
        <w:rPr>
          <w:rFonts w:ascii="Times New Roman" w:hAnsi="Times New Roman" w:cs="Times New Roman"/>
          <w:sz w:val="28"/>
          <w:szCs w:val="28"/>
        </w:rPr>
        <w:t xml:space="preserve"> мероприяти</w:t>
      </w:r>
      <w:r w:rsidR="00233605" w:rsidRPr="00581C17">
        <w:rPr>
          <w:rFonts w:ascii="Times New Roman" w:hAnsi="Times New Roman" w:cs="Times New Roman"/>
          <w:sz w:val="28"/>
          <w:szCs w:val="28"/>
        </w:rPr>
        <w:t>е</w:t>
      </w:r>
      <w:r w:rsidR="003E2C47" w:rsidRPr="00581C17">
        <w:rPr>
          <w:rFonts w:ascii="Times New Roman" w:hAnsi="Times New Roman" w:cs="Times New Roman"/>
          <w:sz w:val="28"/>
          <w:szCs w:val="28"/>
        </w:rPr>
        <w:t xml:space="preserve"> больше</w:t>
      </w:r>
      <w:r w:rsidR="00233605" w:rsidRPr="00581C17">
        <w:rPr>
          <w:rFonts w:ascii="Times New Roman" w:hAnsi="Times New Roman" w:cs="Times New Roman"/>
          <w:sz w:val="28"/>
          <w:szCs w:val="28"/>
        </w:rPr>
        <w:t>, чем в аналогичном периоде 201</w:t>
      </w:r>
      <w:r w:rsidR="00667ED4" w:rsidRPr="00581C17">
        <w:rPr>
          <w:rFonts w:ascii="Times New Roman" w:hAnsi="Times New Roman" w:cs="Times New Roman"/>
          <w:sz w:val="28"/>
          <w:szCs w:val="28"/>
        </w:rPr>
        <w:t>9</w:t>
      </w:r>
      <w:r w:rsidR="00233605" w:rsidRPr="00581C17">
        <w:rPr>
          <w:rFonts w:ascii="Times New Roman" w:hAnsi="Times New Roman" w:cs="Times New Roman"/>
          <w:sz w:val="28"/>
          <w:szCs w:val="28"/>
        </w:rPr>
        <w:t xml:space="preserve"> года)</w:t>
      </w:r>
      <w:r w:rsidR="005A10CD" w:rsidRPr="00581C17">
        <w:rPr>
          <w:rFonts w:ascii="Times New Roman" w:hAnsi="Times New Roman" w:cs="Times New Roman"/>
          <w:sz w:val="28"/>
          <w:szCs w:val="28"/>
        </w:rPr>
        <w:t>.</w:t>
      </w:r>
    </w:p>
    <w:p w:rsidR="00233605" w:rsidRPr="00581C17" w:rsidRDefault="00233605" w:rsidP="005A10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7A36">
        <w:rPr>
          <w:rFonts w:ascii="Times New Roman" w:hAnsi="Times New Roman" w:cs="Times New Roman"/>
          <w:sz w:val="28"/>
          <w:szCs w:val="28"/>
        </w:rPr>
        <w:t xml:space="preserve">Из </w:t>
      </w:r>
      <w:r w:rsidRPr="00581C17">
        <w:rPr>
          <w:rFonts w:ascii="Times New Roman" w:hAnsi="Times New Roman" w:cs="Times New Roman"/>
          <w:sz w:val="28"/>
          <w:szCs w:val="28"/>
        </w:rPr>
        <w:t>них з</w:t>
      </w:r>
      <w:r w:rsidR="008801B9" w:rsidRPr="00581C17">
        <w:rPr>
          <w:rFonts w:ascii="Times New Roman" w:hAnsi="Times New Roman" w:cs="Times New Roman"/>
          <w:sz w:val="28"/>
          <w:szCs w:val="28"/>
        </w:rPr>
        <w:t xml:space="preserve">а </w:t>
      </w:r>
      <w:r w:rsidR="00CF20E9" w:rsidRPr="00581C17">
        <w:rPr>
          <w:rFonts w:ascii="Times New Roman" w:hAnsi="Times New Roman" w:cs="Times New Roman"/>
          <w:sz w:val="28"/>
          <w:szCs w:val="28"/>
        </w:rPr>
        <w:t>9</w:t>
      </w:r>
      <w:r w:rsidR="008801B9" w:rsidRPr="00581C17">
        <w:rPr>
          <w:rFonts w:ascii="Times New Roman" w:hAnsi="Times New Roman" w:cs="Times New Roman"/>
          <w:sz w:val="28"/>
          <w:szCs w:val="28"/>
        </w:rPr>
        <w:t xml:space="preserve"> месяцев</w:t>
      </w:r>
      <w:r w:rsidR="005A10CD" w:rsidRPr="00581C17">
        <w:rPr>
          <w:rFonts w:ascii="Times New Roman" w:hAnsi="Times New Roman" w:cs="Times New Roman"/>
          <w:sz w:val="28"/>
          <w:szCs w:val="28"/>
        </w:rPr>
        <w:t xml:space="preserve"> текущего года </w:t>
      </w:r>
      <w:r w:rsidR="00697028" w:rsidRPr="00581C17">
        <w:rPr>
          <w:rFonts w:ascii="Times New Roman" w:hAnsi="Times New Roman" w:cs="Times New Roman"/>
          <w:sz w:val="28"/>
          <w:szCs w:val="28"/>
        </w:rPr>
        <w:t xml:space="preserve">в полном объеме выполнено </w:t>
      </w:r>
      <w:r w:rsidR="00BB43D5" w:rsidRPr="00581C17">
        <w:rPr>
          <w:rFonts w:ascii="Times New Roman" w:hAnsi="Times New Roman" w:cs="Times New Roman"/>
          <w:sz w:val="28"/>
          <w:szCs w:val="28"/>
        </w:rPr>
        <w:t>17</w:t>
      </w:r>
      <w:r w:rsidR="00581C17" w:rsidRPr="00581C17">
        <w:rPr>
          <w:rFonts w:ascii="Times New Roman" w:hAnsi="Times New Roman" w:cs="Times New Roman"/>
          <w:sz w:val="28"/>
          <w:szCs w:val="28"/>
        </w:rPr>
        <w:t>7</w:t>
      </w:r>
      <w:r w:rsidR="00697028" w:rsidRPr="00581C17">
        <w:rPr>
          <w:rFonts w:ascii="Times New Roman" w:hAnsi="Times New Roman" w:cs="Times New Roman"/>
          <w:sz w:val="28"/>
          <w:szCs w:val="28"/>
        </w:rPr>
        <w:t xml:space="preserve"> мероприяти</w:t>
      </w:r>
      <w:r w:rsidR="00CF20E9" w:rsidRPr="00581C17">
        <w:rPr>
          <w:rFonts w:ascii="Times New Roman" w:hAnsi="Times New Roman" w:cs="Times New Roman"/>
          <w:sz w:val="28"/>
          <w:szCs w:val="28"/>
        </w:rPr>
        <w:t>й</w:t>
      </w:r>
      <w:r w:rsidRPr="00581C17">
        <w:rPr>
          <w:rFonts w:ascii="Times New Roman" w:hAnsi="Times New Roman" w:cs="Times New Roman"/>
          <w:sz w:val="28"/>
          <w:szCs w:val="28"/>
        </w:rPr>
        <w:t xml:space="preserve"> или </w:t>
      </w:r>
      <w:r w:rsidR="00BB43D5" w:rsidRPr="00581C17">
        <w:rPr>
          <w:rFonts w:ascii="Times New Roman" w:hAnsi="Times New Roman" w:cs="Times New Roman"/>
          <w:sz w:val="28"/>
          <w:szCs w:val="28"/>
        </w:rPr>
        <w:t>14</w:t>
      </w:r>
      <w:r w:rsidR="00D310BA" w:rsidRPr="00581C17">
        <w:rPr>
          <w:rFonts w:ascii="Times New Roman" w:hAnsi="Times New Roman" w:cs="Times New Roman"/>
          <w:sz w:val="28"/>
          <w:szCs w:val="28"/>
        </w:rPr>
        <w:t>,4</w:t>
      </w:r>
      <w:r w:rsidRPr="00581C17">
        <w:rPr>
          <w:rFonts w:ascii="Times New Roman" w:hAnsi="Times New Roman" w:cs="Times New Roman"/>
          <w:sz w:val="28"/>
          <w:szCs w:val="28"/>
        </w:rPr>
        <w:t xml:space="preserve">% (в аналогичном периоде прошлого года данное значение составило </w:t>
      </w:r>
      <w:r w:rsidR="00BB43D5" w:rsidRPr="00581C17">
        <w:rPr>
          <w:rFonts w:ascii="Times New Roman" w:hAnsi="Times New Roman" w:cs="Times New Roman"/>
          <w:sz w:val="28"/>
          <w:szCs w:val="28"/>
        </w:rPr>
        <w:t>15,4</w:t>
      </w:r>
      <w:r w:rsidRPr="00581C17">
        <w:rPr>
          <w:rFonts w:ascii="Times New Roman" w:hAnsi="Times New Roman" w:cs="Times New Roman"/>
          <w:sz w:val="28"/>
          <w:szCs w:val="28"/>
        </w:rPr>
        <w:t xml:space="preserve">%). </w:t>
      </w:r>
    </w:p>
    <w:p w:rsidR="00233605" w:rsidRPr="00F47A36" w:rsidRDefault="00233605" w:rsidP="005A10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1C17">
        <w:rPr>
          <w:rFonts w:ascii="Times New Roman" w:hAnsi="Times New Roman" w:cs="Times New Roman"/>
          <w:sz w:val="28"/>
          <w:szCs w:val="28"/>
        </w:rPr>
        <w:t>Количество ч</w:t>
      </w:r>
      <w:r w:rsidR="00697028" w:rsidRPr="00581C17">
        <w:rPr>
          <w:rFonts w:ascii="Times New Roman" w:hAnsi="Times New Roman" w:cs="Times New Roman"/>
          <w:sz w:val="28"/>
          <w:szCs w:val="28"/>
        </w:rPr>
        <w:t>астично</w:t>
      </w:r>
      <w:r w:rsidRPr="00581C17">
        <w:rPr>
          <w:rFonts w:ascii="Times New Roman" w:hAnsi="Times New Roman" w:cs="Times New Roman"/>
          <w:sz w:val="28"/>
          <w:szCs w:val="28"/>
        </w:rPr>
        <w:t xml:space="preserve"> выполненных мероприятий в отчетном периоде – </w:t>
      </w:r>
      <w:r w:rsidR="00581C17" w:rsidRPr="00581C17">
        <w:rPr>
          <w:rFonts w:ascii="Times New Roman" w:hAnsi="Times New Roman" w:cs="Times New Roman"/>
          <w:sz w:val="28"/>
          <w:szCs w:val="28"/>
        </w:rPr>
        <w:t>642</w:t>
      </w:r>
      <w:r w:rsidRPr="00581C17">
        <w:rPr>
          <w:rFonts w:ascii="Times New Roman" w:hAnsi="Times New Roman" w:cs="Times New Roman"/>
          <w:sz w:val="28"/>
          <w:szCs w:val="28"/>
        </w:rPr>
        <w:t xml:space="preserve"> или </w:t>
      </w:r>
      <w:r w:rsidR="00BB43D5" w:rsidRPr="00581C17">
        <w:rPr>
          <w:rFonts w:ascii="Times New Roman" w:hAnsi="Times New Roman" w:cs="Times New Roman"/>
          <w:sz w:val="28"/>
          <w:szCs w:val="28"/>
        </w:rPr>
        <w:t>52</w:t>
      </w:r>
      <w:r w:rsidR="00D310BA" w:rsidRPr="00581C17">
        <w:rPr>
          <w:rFonts w:ascii="Times New Roman" w:hAnsi="Times New Roman" w:cs="Times New Roman"/>
          <w:sz w:val="28"/>
          <w:szCs w:val="28"/>
        </w:rPr>
        <w:t>,</w:t>
      </w:r>
      <w:r w:rsidR="00C6412A">
        <w:rPr>
          <w:rFonts w:ascii="Times New Roman" w:hAnsi="Times New Roman" w:cs="Times New Roman"/>
          <w:sz w:val="28"/>
          <w:szCs w:val="28"/>
        </w:rPr>
        <w:t>4</w:t>
      </w:r>
      <w:r w:rsidRPr="00581C17">
        <w:rPr>
          <w:rFonts w:ascii="Times New Roman" w:hAnsi="Times New Roman" w:cs="Times New Roman"/>
          <w:sz w:val="28"/>
          <w:szCs w:val="28"/>
        </w:rPr>
        <w:t>%.</w:t>
      </w:r>
    </w:p>
    <w:p w:rsidR="00697028" w:rsidRPr="00581C17" w:rsidRDefault="00233605" w:rsidP="005A10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7A36">
        <w:rPr>
          <w:rFonts w:ascii="Times New Roman" w:hAnsi="Times New Roman" w:cs="Times New Roman"/>
          <w:sz w:val="28"/>
          <w:szCs w:val="28"/>
        </w:rPr>
        <w:t>Н</w:t>
      </w:r>
      <w:r w:rsidR="00A608F4" w:rsidRPr="00F47A36">
        <w:rPr>
          <w:rFonts w:ascii="Times New Roman" w:hAnsi="Times New Roman" w:cs="Times New Roman"/>
          <w:sz w:val="28"/>
          <w:szCs w:val="28"/>
        </w:rPr>
        <w:t>е выполнено</w:t>
      </w:r>
      <w:r w:rsidR="00873D6F" w:rsidRPr="00F47A36">
        <w:rPr>
          <w:rFonts w:ascii="Times New Roman" w:hAnsi="Times New Roman" w:cs="Times New Roman"/>
          <w:sz w:val="28"/>
          <w:szCs w:val="28"/>
        </w:rPr>
        <w:t xml:space="preserve"> (реализация мероприятия не начата, либо установленные количественные показатели результативности выполнены менее чем </w:t>
      </w:r>
      <w:r w:rsidR="00873D6F" w:rsidRPr="00BB43D5">
        <w:rPr>
          <w:rFonts w:ascii="Times New Roman" w:hAnsi="Times New Roman" w:cs="Times New Roman"/>
          <w:sz w:val="28"/>
          <w:szCs w:val="28"/>
        </w:rPr>
        <w:t xml:space="preserve">на 30% от </w:t>
      </w:r>
      <w:r w:rsidR="00873D6F" w:rsidRPr="00581C17">
        <w:rPr>
          <w:rFonts w:ascii="Times New Roman" w:hAnsi="Times New Roman" w:cs="Times New Roman"/>
          <w:sz w:val="28"/>
          <w:szCs w:val="28"/>
        </w:rPr>
        <w:t>предусмотренного на отчетный период уровня, степень освоения средств меньше 30%)</w:t>
      </w:r>
      <w:r w:rsidR="00A608F4" w:rsidRPr="00581C17">
        <w:rPr>
          <w:rFonts w:ascii="Times New Roman" w:hAnsi="Times New Roman" w:cs="Times New Roman"/>
          <w:sz w:val="28"/>
          <w:szCs w:val="28"/>
        </w:rPr>
        <w:t xml:space="preserve"> –</w:t>
      </w:r>
      <w:r w:rsidR="00BB43D5" w:rsidRPr="00581C17">
        <w:rPr>
          <w:rFonts w:ascii="Times New Roman" w:hAnsi="Times New Roman" w:cs="Times New Roman"/>
          <w:sz w:val="28"/>
          <w:szCs w:val="28"/>
        </w:rPr>
        <w:t>40</w:t>
      </w:r>
      <w:r w:rsidR="00C6412A">
        <w:rPr>
          <w:rFonts w:ascii="Times New Roman" w:hAnsi="Times New Roman" w:cs="Times New Roman"/>
          <w:sz w:val="28"/>
          <w:szCs w:val="28"/>
        </w:rPr>
        <w:t>7</w:t>
      </w:r>
      <w:r w:rsidR="005A10CD" w:rsidRPr="00581C17">
        <w:rPr>
          <w:rFonts w:ascii="Times New Roman" w:hAnsi="Times New Roman" w:cs="Times New Roman"/>
          <w:sz w:val="28"/>
          <w:szCs w:val="28"/>
        </w:rPr>
        <w:t>мероприяти</w:t>
      </w:r>
      <w:r w:rsidR="00D310BA" w:rsidRPr="00581C17">
        <w:rPr>
          <w:rFonts w:ascii="Times New Roman" w:hAnsi="Times New Roman" w:cs="Times New Roman"/>
          <w:sz w:val="28"/>
          <w:szCs w:val="28"/>
        </w:rPr>
        <w:t>й</w:t>
      </w:r>
      <w:r w:rsidR="005A10CD" w:rsidRPr="00581C17">
        <w:rPr>
          <w:rFonts w:ascii="Times New Roman" w:hAnsi="Times New Roman" w:cs="Times New Roman"/>
          <w:sz w:val="28"/>
          <w:szCs w:val="28"/>
        </w:rPr>
        <w:t xml:space="preserve"> (</w:t>
      </w:r>
      <w:r w:rsidR="00BB43D5" w:rsidRPr="00581C17">
        <w:rPr>
          <w:rFonts w:ascii="Times New Roman" w:hAnsi="Times New Roman" w:cs="Times New Roman"/>
          <w:sz w:val="28"/>
          <w:szCs w:val="28"/>
        </w:rPr>
        <w:t>33,</w:t>
      </w:r>
      <w:r w:rsidR="00C6412A">
        <w:rPr>
          <w:rFonts w:ascii="Times New Roman" w:hAnsi="Times New Roman" w:cs="Times New Roman"/>
          <w:sz w:val="28"/>
          <w:szCs w:val="28"/>
        </w:rPr>
        <w:t>2</w:t>
      </w:r>
      <w:r w:rsidR="0011506B" w:rsidRPr="00581C17">
        <w:rPr>
          <w:rFonts w:ascii="Times New Roman" w:hAnsi="Times New Roman" w:cs="Times New Roman"/>
          <w:sz w:val="28"/>
          <w:szCs w:val="28"/>
        </w:rPr>
        <w:t>%</w:t>
      </w:r>
      <w:r w:rsidR="005A10CD" w:rsidRPr="00581C17">
        <w:rPr>
          <w:rFonts w:ascii="Times New Roman" w:hAnsi="Times New Roman" w:cs="Times New Roman"/>
          <w:sz w:val="28"/>
          <w:szCs w:val="28"/>
        </w:rPr>
        <w:t>)</w:t>
      </w:r>
      <w:r w:rsidR="00D23577" w:rsidRPr="00581C17">
        <w:rPr>
          <w:rFonts w:ascii="Times New Roman" w:hAnsi="Times New Roman" w:cs="Times New Roman"/>
          <w:sz w:val="28"/>
          <w:szCs w:val="28"/>
        </w:rPr>
        <w:t>.</w:t>
      </w:r>
    </w:p>
    <w:p w:rsidR="004149C6" w:rsidRPr="000A72CC" w:rsidRDefault="004149C6" w:rsidP="000770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72CC">
        <w:rPr>
          <w:rFonts w:ascii="Times New Roman" w:hAnsi="Times New Roman" w:cs="Times New Roman"/>
          <w:sz w:val="28"/>
          <w:szCs w:val="28"/>
        </w:rPr>
        <w:t xml:space="preserve">Сведения о ходе реализации государственных программ Мурманской области за </w:t>
      </w:r>
      <w:r w:rsidR="00CF20E9" w:rsidRPr="000A72CC">
        <w:rPr>
          <w:rFonts w:ascii="Times New Roman" w:hAnsi="Times New Roman" w:cs="Times New Roman"/>
          <w:sz w:val="28"/>
          <w:szCs w:val="28"/>
        </w:rPr>
        <w:t>9</w:t>
      </w:r>
      <w:r w:rsidRPr="000A72CC">
        <w:rPr>
          <w:rFonts w:ascii="Times New Roman" w:hAnsi="Times New Roman" w:cs="Times New Roman"/>
          <w:sz w:val="28"/>
          <w:szCs w:val="28"/>
        </w:rPr>
        <w:t xml:space="preserve"> месяцев 20</w:t>
      </w:r>
      <w:r w:rsidR="00667ED4" w:rsidRPr="000A72CC">
        <w:rPr>
          <w:rFonts w:ascii="Times New Roman" w:hAnsi="Times New Roman" w:cs="Times New Roman"/>
          <w:sz w:val="28"/>
          <w:szCs w:val="28"/>
        </w:rPr>
        <w:t>20</w:t>
      </w:r>
      <w:r w:rsidRPr="000A72CC">
        <w:rPr>
          <w:rFonts w:ascii="Times New Roman" w:hAnsi="Times New Roman" w:cs="Times New Roman"/>
          <w:sz w:val="28"/>
          <w:szCs w:val="28"/>
        </w:rPr>
        <w:t xml:space="preserve"> года в разрезе подпрограмм представлены в приложении № 1.</w:t>
      </w:r>
    </w:p>
    <w:p w:rsidR="000A72CC" w:rsidRPr="00C1334E" w:rsidRDefault="000A72CC" w:rsidP="000A72C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1334E">
        <w:rPr>
          <w:rFonts w:ascii="Times New Roman" w:hAnsi="Times New Roman"/>
          <w:bCs/>
          <w:sz w:val="28"/>
          <w:szCs w:val="28"/>
        </w:rPr>
        <w:t xml:space="preserve">По состоянию на 1 </w:t>
      </w:r>
      <w:r>
        <w:rPr>
          <w:rFonts w:ascii="Times New Roman" w:hAnsi="Times New Roman"/>
          <w:bCs/>
          <w:sz w:val="28"/>
          <w:szCs w:val="28"/>
        </w:rPr>
        <w:t>октября</w:t>
      </w:r>
      <w:r w:rsidRPr="00C1334E">
        <w:rPr>
          <w:rFonts w:ascii="Times New Roman" w:hAnsi="Times New Roman"/>
          <w:bCs/>
          <w:sz w:val="28"/>
          <w:szCs w:val="28"/>
        </w:rPr>
        <w:t xml:space="preserve"> 20</w:t>
      </w:r>
      <w:r>
        <w:rPr>
          <w:rFonts w:ascii="Times New Roman" w:hAnsi="Times New Roman"/>
          <w:bCs/>
          <w:sz w:val="28"/>
          <w:szCs w:val="28"/>
        </w:rPr>
        <w:t>20</w:t>
      </w:r>
      <w:r w:rsidRPr="00C1334E">
        <w:rPr>
          <w:rFonts w:ascii="Times New Roman" w:hAnsi="Times New Roman"/>
          <w:bCs/>
          <w:sz w:val="28"/>
          <w:szCs w:val="28"/>
        </w:rPr>
        <w:t xml:space="preserve"> года в </w:t>
      </w:r>
      <w:r w:rsidRPr="00E61BA0">
        <w:rPr>
          <w:rFonts w:ascii="Times New Roman" w:hAnsi="Times New Roman"/>
          <w:bCs/>
          <w:sz w:val="28"/>
          <w:szCs w:val="28"/>
        </w:rPr>
        <w:t>рамках 10 государственных программ планировалось осуществление работ на 5</w:t>
      </w:r>
      <w:r>
        <w:rPr>
          <w:rFonts w:ascii="Times New Roman" w:hAnsi="Times New Roman"/>
          <w:bCs/>
          <w:sz w:val="28"/>
          <w:szCs w:val="28"/>
        </w:rPr>
        <w:t>5</w:t>
      </w:r>
      <w:r w:rsidRPr="00E61BA0">
        <w:rPr>
          <w:rFonts w:ascii="Times New Roman" w:hAnsi="Times New Roman"/>
          <w:bCs/>
          <w:sz w:val="28"/>
          <w:szCs w:val="28"/>
        </w:rPr>
        <w:t xml:space="preserve"> объектах капитального строительства с общим плановым объемом финансирования в размере 5,</w:t>
      </w:r>
      <w:r>
        <w:rPr>
          <w:rFonts w:ascii="Times New Roman" w:hAnsi="Times New Roman"/>
          <w:bCs/>
          <w:sz w:val="28"/>
          <w:szCs w:val="28"/>
        </w:rPr>
        <w:t>3 </w:t>
      </w:r>
      <w:r w:rsidRPr="00E61BA0">
        <w:rPr>
          <w:rFonts w:ascii="Times New Roman" w:hAnsi="Times New Roman"/>
          <w:bCs/>
          <w:sz w:val="28"/>
          <w:szCs w:val="28"/>
        </w:rPr>
        <w:t>млрд. рублей за счет всех источников, в том числе 2</w:t>
      </w:r>
      <w:r>
        <w:rPr>
          <w:rFonts w:ascii="Times New Roman" w:hAnsi="Times New Roman"/>
          <w:bCs/>
          <w:sz w:val="28"/>
          <w:szCs w:val="28"/>
        </w:rPr>
        <w:t xml:space="preserve">,4 </w:t>
      </w:r>
      <w:proofErr w:type="spellStart"/>
      <w:proofErr w:type="gramStart"/>
      <w:r>
        <w:rPr>
          <w:rFonts w:ascii="Times New Roman" w:hAnsi="Times New Roman"/>
          <w:bCs/>
          <w:sz w:val="28"/>
          <w:szCs w:val="28"/>
        </w:rPr>
        <w:t>млрд</w:t>
      </w:r>
      <w:proofErr w:type="spellEnd"/>
      <w:proofErr w:type="gramEnd"/>
      <w:r w:rsidRPr="00E61BA0">
        <w:rPr>
          <w:rFonts w:ascii="Times New Roman" w:hAnsi="Times New Roman"/>
          <w:bCs/>
          <w:sz w:val="28"/>
          <w:szCs w:val="28"/>
        </w:rPr>
        <w:t xml:space="preserve"> рублей за счет средств областного бюджета</w:t>
      </w:r>
      <w:r w:rsidRPr="00E61BA0">
        <w:rPr>
          <w:rFonts w:ascii="Times New Roman" w:hAnsi="Times New Roman"/>
          <w:sz w:val="28"/>
          <w:szCs w:val="28"/>
        </w:rPr>
        <w:t>. По 1</w:t>
      </w:r>
      <w:r>
        <w:rPr>
          <w:rFonts w:ascii="Times New Roman" w:hAnsi="Times New Roman"/>
          <w:sz w:val="28"/>
          <w:szCs w:val="28"/>
        </w:rPr>
        <w:t>8</w:t>
      </w:r>
      <w:r w:rsidRPr="00E61BA0">
        <w:rPr>
          <w:rFonts w:ascii="Times New Roman" w:hAnsi="Times New Roman"/>
          <w:sz w:val="28"/>
          <w:szCs w:val="28"/>
        </w:rPr>
        <w:t xml:space="preserve"> объектам в 20</w:t>
      </w:r>
      <w:r>
        <w:rPr>
          <w:rFonts w:ascii="Times New Roman" w:hAnsi="Times New Roman"/>
          <w:sz w:val="28"/>
          <w:szCs w:val="28"/>
        </w:rPr>
        <w:t>20</w:t>
      </w:r>
      <w:r w:rsidRPr="00C1334E">
        <w:rPr>
          <w:rFonts w:ascii="Times New Roman" w:hAnsi="Times New Roman"/>
          <w:sz w:val="28"/>
          <w:szCs w:val="28"/>
        </w:rPr>
        <w:t xml:space="preserve"> году предусмотрено выполнение только проектно-изыскательских работ.</w:t>
      </w:r>
    </w:p>
    <w:p w:rsidR="000A72CC" w:rsidRPr="00C1334E" w:rsidRDefault="000A72CC" w:rsidP="000A72C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 9</w:t>
      </w:r>
      <w:r w:rsidRPr="00C1334E">
        <w:rPr>
          <w:rFonts w:ascii="Times New Roman" w:hAnsi="Times New Roman"/>
          <w:sz w:val="28"/>
          <w:szCs w:val="28"/>
        </w:rPr>
        <w:t xml:space="preserve"> месяцев 20</w:t>
      </w:r>
      <w:r>
        <w:rPr>
          <w:rFonts w:ascii="Times New Roman" w:hAnsi="Times New Roman"/>
          <w:sz w:val="28"/>
          <w:szCs w:val="28"/>
        </w:rPr>
        <w:t>20</w:t>
      </w:r>
      <w:r w:rsidRPr="00C1334E">
        <w:rPr>
          <w:rFonts w:ascii="Times New Roman" w:hAnsi="Times New Roman"/>
          <w:sz w:val="28"/>
          <w:szCs w:val="28"/>
        </w:rPr>
        <w:t xml:space="preserve"> года объем фактически выполненных и принятых в установленном порядке работ за счет всех источников финансирования  составил </w:t>
      </w:r>
      <w:r>
        <w:rPr>
          <w:rFonts w:ascii="Times New Roman" w:hAnsi="Times New Roman"/>
          <w:sz w:val="28"/>
          <w:szCs w:val="28"/>
        </w:rPr>
        <w:t xml:space="preserve">1,1 </w:t>
      </w:r>
      <w:proofErr w:type="spellStart"/>
      <w:proofErr w:type="gramStart"/>
      <w:r>
        <w:rPr>
          <w:rFonts w:ascii="Times New Roman" w:hAnsi="Times New Roman"/>
          <w:sz w:val="28"/>
          <w:szCs w:val="28"/>
        </w:rPr>
        <w:t>млрд</w:t>
      </w:r>
      <w:proofErr w:type="spellEnd"/>
      <w:proofErr w:type="gramEnd"/>
      <w:r w:rsidRPr="00C1334E">
        <w:rPr>
          <w:rFonts w:ascii="Times New Roman" w:hAnsi="Times New Roman"/>
          <w:sz w:val="28"/>
          <w:szCs w:val="28"/>
        </w:rPr>
        <w:t xml:space="preserve"> рублей или </w:t>
      </w:r>
      <w:r>
        <w:rPr>
          <w:rFonts w:ascii="Times New Roman" w:hAnsi="Times New Roman"/>
          <w:sz w:val="28"/>
          <w:szCs w:val="28"/>
        </w:rPr>
        <w:t>21,3</w:t>
      </w:r>
      <w:r w:rsidRPr="00C1334E">
        <w:rPr>
          <w:rFonts w:ascii="Times New Roman" w:hAnsi="Times New Roman"/>
          <w:sz w:val="28"/>
          <w:szCs w:val="28"/>
        </w:rPr>
        <w:t xml:space="preserve">% от запланированных объемов (за соответствующий период прошлого года – </w:t>
      </w:r>
      <w:r>
        <w:rPr>
          <w:rFonts w:ascii="Times New Roman" w:hAnsi="Times New Roman"/>
          <w:sz w:val="28"/>
          <w:szCs w:val="28"/>
        </w:rPr>
        <w:t>27,8</w:t>
      </w:r>
      <w:r w:rsidRPr="00C1334E">
        <w:rPr>
          <w:rFonts w:ascii="Times New Roman" w:hAnsi="Times New Roman"/>
          <w:sz w:val="28"/>
          <w:szCs w:val="28"/>
        </w:rPr>
        <w:t>%).</w:t>
      </w:r>
    </w:p>
    <w:p w:rsidR="000A72CC" w:rsidRDefault="000A72CC" w:rsidP="000A72C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16EA3">
        <w:rPr>
          <w:rFonts w:ascii="Times New Roman" w:hAnsi="Times New Roman"/>
          <w:sz w:val="28"/>
          <w:szCs w:val="28"/>
        </w:rPr>
        <w:t xml:space="preserve">По </w:t>
      </w:r>
      <w:r>
        <w:rPr>
          <w:rFonts w:ascii="Times New Roman" w:hAnsi="Times New Roman"/>
          <w:sz w:val="28"/>
          <w:szCs w:val="28"/>
        </w:rPr>
        <w:t>21 объекту</w:t>
      </w:r>
      <w:r w:rsidRPr="00B16EA3">
        <w:rPr>
          <w:rFonts w:ascii="Times New Roman" w:hAnsi="Times New Roman"/>
          <w:sz w:val="28"/>
          <w:szCs w:val="28"/>
        </w:rPr>
        <w:t xml:space="preserve"> работы ведутся с отставанием от графика, на </w:t>
      </w:r>
      <w:r>
        <w:rPr>
          <w:rFonts w:ascii="Times New Roman" w:hAnsi="Times New Roman"/>
          <w:sz w:val="28"/>
          <w:szCs w:val="28"/>
        </w:rPr>
        <w:t xml:space="preserve">4 объектах </w:t>
      </w:r>
      <w:r w:rsidRPr="00B16EA3">
        <w:rPr>
          <w:rFonts w:ascii="Times New Roman" w:hAnsi="Times New Roman"/>
          <w:sz w:val="28"/>
          <w:szCs w:val="28"/>
        </w:rPr>
        <w:t xml:space="preserve">продолжаются работы за счет средств, не освоенных в предшествующие годы (выполнение составило </w:t>
      </w:r>
      <w:r>
        <w:rPr>
          <w:rFonts w:ascii="Times New Roman" w:hAnsi="Times New Roman"/>
          <w:sz w:val="28"/>
          <w:szCs w:val="28"/>
        </w:rPr>
        <w:t>277</w:t>
      </w:r>
      <w:r w:rsidRPr="00B16EA3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1 </w:t>
      </w:r>
      <w:proofErr w:type="spellStart"/>
      <w:proofErr w:type="gramStart"/>
      <w:r>
        <w:rPr>
          <w:rFonts w:ascii="Times New Roman" w:hAnsi="Times New Roman"/>
          <w:sz w:val="28"/>
          <w:szCs w:val="28"/>
        </w:rPr>
        <w:t>млн</w:t>
      </w:r>
      <w:proofErr w:type="spellEnd"/>
      <w:proofErr w:type="gramEnd"/>
      <w:r w:rsidRPr="00B16EA3">
        <w:rPr>
          <w:rFonts w:ascii="Times New Roman" w:hAnsi="Times New Roman"/>
          <w:sz w:val="28"/>
          <w:szCs w:val="28"/>
        </w:rPr>
        <w:t xml:space="preserve"> рублей).</w:t>
      </w:r>
    </w:p>
    <w:p w:rsidR="000A72CC" w:rsidRDefault="000A72CC" w:rsidP="000A72C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отчетном периоде введен в эксплуатацию объект «</w:t>
      </w:r>
      <w:r w:rsidRPr="004C688F">
        <w:rPr>
          <w:rFonts w:ascii="Times New Roman" w:hAnsi="Times New Roman"/>
          <w:sz w:val="28"/>
          <w:szCs w:val="28"/>
        </w:rPr>
        <w:t xml:space="preserve">Лыжная база муниципального бюджетного </w:t>
      </w:r>
      <w:proofErr w:type="spellStart"/>
      <w:r w:rsidRPr="004C688F">
        <w:rPr>
          <w:rFonts w:ascii="Times New Roman" w:hAnsi="Times New Roman"/>
          <w:sz w:val="28"/>
          <w:szCs w:val="28"/>
        </w:rPr>
        <w:t>образовательногоучреждения</w:t>
      </w:r>
      <w:proofErr w:type="spellEnd"/>
      <w:r w:rsidRPr="004C688F">
        <w:rPr>
          <w:rFonts w:ascii="Times New Roman" w:hAnsi="Times New Roman"/>
          <w:sz w:val="28"/>
          <w:szCs w:val="28"/>
        </w:rPr>
        <w:t xml:space="preserve"> дополнительного образования детей Центр детского творчества</w:t>
      </w:r>
      <w:r>
        <w:rPr>
          <w:rFonts w:ascii="Times New Roman" w:hAnsi="Times New Roman"/>
          <w:sz w:val="28"/>
          <w:szCs w:val="28"/>
        </w:rPr>
        <w:t xml:space="preserve">» в п.г.т. Умба», а также выполнены работы по замене </w:t>
      </w:r>
      <w:r w:rsidRPr="00986F7B">
        <w:rPr>
          <w:rFonts w:ascii="Times New Roman" w:hAnsi="Times New Roman"/>
          <w:sz w:val="28"/>
          <w:szCs w:val="28"/>
        </w:rPr>
        <w:t xml:space="preserve">централизованного водяного теплоснабжения на </w:t>
      </w:r>
      <w:proofErr w:type="gramStart"/>
      <w:r w:rsidRPr="00986F7B">
        <w:rPr>
          <w:rFonts w:ascii="Times New Roman" w:hAnsi="Times New Roman"/>
          <w:sz w:val="28"/>
          <w:szCs w:val="28"/>
        </w:rPr>
        <w:t>электрическое</w:t>
      </w:r>
      <w:proofErr w:type="gramEnd"/>
      <w:r w:rsidRPr="00986F7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 домах № 30 и № 32 </w:t>
      </w:r>
      <w:proofErr w:type="spellStart"/>
      <w:r>
        <w:rPr>
          <w:rFonts w:ascii="Times New Roman" w:hAnsi="Times New Roman"/>
          <w:sz w:val="28"/>
          <w:szCs w:val="28"/>
        </w:rPr>
        <w:t>поул</w:t>
      </w:r>
      <w:proofErr w:type="spellEnd"/>
      <w:r>
        <w:rPr>
          <w:rFonts w:ascii="Times New Roman" w:hAnsi="Times New Roman"/>
          <w:sz w:val="28"/>
          <w:szCs w:val="28"/>
        </w:rPr>
        <w:t>. </w:t>
      </w:r>
      <w:proofErr w:type="gramStart"/>
      <w:r w:rsidRPr="00986F7B">
        <w:rPr>
          <w:rFonts w:ascii="Times New Roman" w:hAnsi="Times New Roman"/>
          <w:sz w:val="28"/>
          <w:szCs w:val="28"/>
        </w:rPr>
        <w:t>Шоссейная</w:t>
      </w:r>
      <w:proofErr w:type="gramEnd"/>
      <w:r>
        <w:rPr>
          <w:rFonts w:ascii="Times New Roman" w:hAnsi="Times New Roman"/>
          <w:sz w:val="28"/>
          <w:szCs w:val="28"/>
        </w:rPr>
        <w:t xml:space="preserve"> в </w:t>
      </w:r>
      <w:r w:rsidRPr="00986F7B">
        <w:rPr>
          <w:rFonts w:ascii="Times New Roman" w:hAnsi="Times New Roman"/>
          <w:sz w:val="28"/>
          <w:szCs w:val="28"/>
        </w:rPr>
        <w:t>п.г.т. Зеленоборский Кандалакшск</w:t>
      </w:r>
      <w:r>
        <w:rPr>
          <w:rFonts w:ascii="Times New Roman" w:hAnsi="Times New Roman"/>
          <w:sz w:val="28"/>
          <w:szCs w:val="28"/>
        </w:rPr>
        <w:t>ого района.</w:t>
      </w:r>
    </w:p>
    <w:p w:rsidR="000A72CC" w:rsidRDefault="000A72CC" w:rsidP="000A72C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1334E">
        <w:rPr>
          <w:rFonts w:ascii="Times New Roman" w:hAnsi="Times New Roman"/>
          <w:sz w:val="28"/>
          <w:szCs w:val="28"/>
        </w:rPr>
        <w:t>Подробная информация о ходе работ на объектах</w:t>
      </w:r>
      <w:r>
        <w:rPr>
          <w:rFonts w:ascii="Times New Roman" w:hAnsi="Times New Roman"/>
          <w:sz w:val="28"/>
          <w:szCs w:val="28"/>
        </w:rPr>
        <w:t xml:space="preserve"> капитального строительства за 9</w:t>
      </w:r>
      <w:r w:rsidRPr="00C1334E">
        <w:rPr>
          <w:rFonts w:ascii="Times New Roman" w:hAnsi="Times New Roman"/>
          <w:sz w:val="28"/>
          <w:szCs w:val="28"/>
        </w:rPr>
        <w:t xml:space="preserve"> месяцев 20</w:t>
      </w:r>
      <w:r>
        <w:rPr>
          <w:rFonts w:ascii="Times New Roman" w:hAnsi="Times New Roman"/>
          <w:sz w:val="28"/>
          <w:szCs w:val="28"/>
        </w:rPr>
        <w:t>20</w:t>
      </w:r>
      <w:r w:rsidRPr="00C1334E">
        <w:rPr>
          <w:rFonts w:ascii="Times New Roman" w:hAnsi="Times New Roman"/>
          <w:sz w:val="28"/>
          <w:szCs w:val="28"/>
        </w:rPr>
        <w:t xml:space="preserve"> года</w:t>
      </w:r>
      <w:r>
        <w:rPr>
          <w:rFonts w:ascii="Times New Roman" w:hAnsi="Times New Roman"/>
          <w:sz w:val="28"/>
          <w:szCs w:val="28"/>
        </w:rPr>
        <w:t xml:space="preserve"> представлена в приложении № 2.</w:t>
      </w:r>
    </w:p>
    <w:p w:rsidR="00A5715E" w:rsidRPr="00F47A36" w:rsidRDefault="00A5715E" w:rsidP="00DC1BA6">
      <w:pPr>
        <w:pStyle w:val="ConsPlusCell"/>
        <w:ind w:firstLine="709"/>
        <w:jc w:val="both"/>
        <w:rPr>
          <w:rStyle w:val="FontStyle14"/>
          <w:sz w:val="28"/>
          <w:szCs w:val="28"/>
        </w:rPr>
      </w:pPr>
      <w:r w:rsidRPr="00F47A36">
        <w:rPr>
          <w:rStyle w:val="FontStyle14"/>
          <w:sz w:val="28"/>
          <w:szCs w:val="28"/>
        </w:rPr>
        <w:t xml:space="preserve">В целях </w:t>
      </w:r>
      <w:proofErr w:type="gramStart"/>
      <w:r w:rsidRPr="00F47A36">
        <w:rPr>
          <w:rStyle w:val="FontStyle14"/>
          <w:sz w:val="28"/>
          <w:szCs w:val="28"/>
        </w:rPr>
        <w:t xml:space="preserve">повышения </w:t>
      </w:r>
      <w:r w:rsidR="00BE0A2B">
        <w:rPr>
          <w:rStyle w:val="FontStyle14"/>
          <w:sz w:val="28"/>
          <w:szCs w:val="28"/>
        </w:rPr>
        <w:t xml:space="preserve">результативности </w:t>
      </w:r>
      <w:r w:rsidRPr="00F47A36">
        <w:rPr>
          <w:rStyle w:val="FontStyle14"/>
          <w:sz w:val="28"/>
          <w:szCs w:val="28"/>
        </w:rPr>
        <w:t>реализации государственных программ</w:t>
      </w:r>
      <w:proofErr w:type="gramEnd"/>
      <w:r w:rsidRPr="00F47A36">
        <w:rPr>
          <w:rStyle w:val="FontStyle14"/>
          <w:sz w:val="28"/>
          <w:szCs w:val="28"/>
        </w:rPr>
        <w:t xml:space="preserve"> Мурманской области </w:t>
      </w:r>
      <w:r w:rsidR="00BE0A2B">
        <w:rPr>
          <w:rStyle w:val="FontStyle14"/>
          <w:sz w:val="28"/>
          <w:szCs w:val="28"/>
        </w:rPr>
        <w:t>до конца текущего года ре</w:t>
      </w:r>
      <w:r w:rsidRPr="00F47A36">
        <w:rPr>
          <w:rStyle w:val="FontStyle14"/>
          <w:sz w:val="28"/>
          <w:szCs w:val="28"/>
        </w:rPr>
        <w:t xml:space="preserve">комендуется: </w:t>
      </w:r>
    </w:p>
    <w:p w:rsidR="00580588" w:rsidRPr="00581C17" w:rsidRDefault="00580588" w:rsidP="00DC1BA6">
      <w:pPr>
        <w:pStyle w:val="ConsPlusCell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Style w:val="FontStyle14"/>
        </w:rPr>
      </w:pPr>
      <w:r w:rsidRPr="00581C17">
        <w:t xml:space="preserve">Ответственным исполнителям государственных программ </w:t>
      </w:r>
      <w:r w:rsidR="00A77B23" w:rsidRPr="00581C17">
        <w:t xml:space="preserve">«Формирование современной городской среды Мурманской области», «Охрана окружающей среды и воспроизводство природных ресурсов», </w:t>
      </w:r>
      <w:r w:rsidR="00A77B23" w:rsidRPr="00581C17">
        <w:lastRenderedPageBreak/>
        <w:t>«Развитие экономического потенциала и формирование благоприятного предпринимательского климата</w:t>
      </w:r>
      <w:proofErr w:type="gramStart"/>
      <w:r w:rsidR="00A77B23" w:rsidRPr="00581C17">
        <w:t>»</w:t>
      </w:r>
      <w:r w:rsidR="00F47A36" w:rsidRPr="00581C17">
        <w:t>п</w:t>
      </w:r>
      <w:proofErr w:type="gramEnd"/>
      <w:r w:rsidR="00F47A36" w:rsidRPr="00581C17">
        <w:t xml:space="preserve">ринять меры по повышению уровня кассового исполнения </w:t>
      </w:r>
      <w:r w:rsidR="00505F5A" w:rsidRPr="00581C17">
        <w:t>денежных средств, предусмотренных государственными программами</w:t>
      </w:r>
      <w:r w:rsidRPr="00581C17">
        <w:t xml:space="preserve">. </w:t>
      </w:r>
    </w:p>
    <w:p w:rsidR="00BE0A2B" w:rsidRPr="00581C17" w:rsidRDefault="00BE0A2B" w:rsidP="00BE0A2B">
      <w:pPr>
        <w:pStyle w:val="ConsPlusCell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proofErr w:type="gramStart"/>
      <w:r w:rsidRPr="00581C17">
        <w:rPr>
          <w:rStyle w:val="FontStyle14"/>
          <w:sz w:val="28"/>
          <w:szCs w:val="28"/>
        </w:rPr>
        <w:t xml:space="preserve">Министерству строительства </w:t>
      </w:r>
      <w:r w:rsidRPr="00581C17">
        <w:t xml:space="preserve">Мурманской области, Министерству транспорта и дорожного хозяйства Мурманской области, </w:t>
      </w:r>
      <w:r w:rsidRPr="00581C17">
        <w:rPr>
          <w:rStyle w:val="FontStyle14"/>
          <w:sz w:val="28"/>
          <w:szCs w:val="28"/>
        </w:rPr>
        <w:t>Министерству энергетики и жилищно-коммунального хозяйства Мурманской области, Министерству природных</w:t>
      </w:r>
      <w:bookmarkStart w:id="0" w:name="_GoBack"/>
      <w:bookmarkEnd w:id="0"/>
      <w:r w:rsidRPr="00581C17">
        <w:rPr>
          <w:rStyle w:val="FontStyle14"/>
          <w:sz w:val="28"/>
          <w:szCs w:val="28"/>
        </w:rPr>
        <w:t xml:space="preserve"> ресурсов и экологии Мурманской области </w:t>
      </w:r>
      <w:r w:rsidRPr="00581C17">
        <w:t>у</w:t>
      </w:r>
      <w:r w:rsidRPr="00581C17">
        <w:rPr>
          <w:rStyle w:val="FontStyle14"/>
          <w:sz w:val="28"/>
          <w:szCs w:val="28"/>
        </w:rPr>
        <w:t>силить контроль за ходом работ на объектах капитального строительства, включенных в государственные программы</w:t>
      </w:r>
      <w:r w:rsidRPr="00581C17">
        <w:t xml:space="preserve"> Мурманской области.</w:t>
      </w:r>
      <w:proofErr w:type="gramEnd"/>
    </w:p>
    <w:p w:rsidR="00DC1BA6" w:rsidRPr="00581C17" w:rsidRDefault="00A5715E" w:rsidP="00DC1BA6">
      <w:pPr>
        <w:pStyle w:val="ConsPlusCell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Style w:val="FontStyle14"/>
        </w:rPr>
      </w:pPr>
      <w:r w:rsidRPr="00581C17">
        <w:rPr>
          <w:rStyle w:val="FontStyle14"/>
          <w:sz w:val="28"/>
          <w:szCs w:val="28"/>
        </w:rPr>
        <w:t>Ответственным исполнителям государственных программ</w:t>
      </w:r>
      <w:r w:rsidR="00253AB3" w:rsidRPr="00581C17">
        <w:rPr>
          <w:rStyle w:val="FontStyle14"/>
          <w:sz w:val="28"/>
          <w:szCs w:val="28"/>
        </w:rPr>
        <w:t xml:space="preserve"> о</w:t>
      </w:r>
      <w:r w:rsidR="009E1175" w:rsidRPr="00581C17">
        <w:rPr>
          <w:rStyle w:val="FontStyle14"/>
          <w:sz w:val="28"/>
          <w:szCs w:val="28"/>
        </w:rPr>
        <w:t>беспечить выполнение мероприятий</w:t>
      </w:r>
      <w:r w:rsidR="00253AB3" w:rsidRPr="00581C17">
        <w:rPr>
          <w:rStyle w:val="FontStyle14"/>
          <w:sz w:val="28"/>
          <w:szCs w:val="28"/>
        </w:rPr>
        <w:t xml:space="preserve">, </w:t>
      </w:r>
      <w:r w:rsidR="00505F5A" w:rsidRPr="00581C17">
        <w:t xml:space="preserve">предусмотренных государственными программами </w:t>
      </w:r>
      <w:r w:rsidR="00DB3AD3" w:rsidRPr="00581C17">
        <w:t>в</w:t>
      </w:r>
      <w:r w:rsidR="00505F5A" w:rsidRPr="00581C17">
        <w:t xml:space="preserve"> полном объеме</w:t>
      </w:r>
      <w:r w:rsidR="009E1175" w:rsidRPr="00581C17">
        <w:rPr>
          <w:rStyle w:val="FontStyle14"/>
          <w:sz w:val="28"/>
          <w:szCs w:val="28"/>
        </w:rPr>
        <w:t>.</w:t>
      </w:r>
    </w:p>
    <w:p w:rsidR="00E134A8" w:rsidRDefault="00E134A8" w:rsidP="00E134A8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E134A8" w:rsidRPr="00762889" w:rsidRDefault="00E134A8" w:rsidP="00E134A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</w:t>
      </w:r>
    </w:p>
    <w:sectPr w:rsidR="00E134A8" w:rsidRPr="00762889" w:rsidSect="00617A9F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6412A" w:rsidRDefault="00C6412A" w:rsidP="00617A9F">
      <w:pPr>
        <w:spacing w:after="0" w:line="240" w:lineRule="auto"/>
      </w:pPr>
      <w:r>
        <w:separator/>
      </w:r>
    </w:p>
  </w:endnote>
  <w:endnote w:type="continuationSeparator" w:id="1">
    <w:p w:rsidR="00C6412A" w:rsidRDefault="00C6412A" w:rsidP="00617A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6412A" w:rsidRDefault="00C6412A" w:rsidP="00617A9F">
      <w:pPr>
        <w:spacing w:after="0" w:line="240" w:lineRule="auto"/>
      </w:pPr>
      <w:r>
        <w:separator/>
      </w:r>
    </w:p>
  </w:footnote>
  <w:footnote w:type="continuationSeparator" w:id="1">
    <w:p w:rsidR="00C6412A" w:rsidRDefault="00C6412A" w:rsidP="00617A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987903"/>
      <w:docPartObj>
        <w:docPartGallery w:val="Page Numbers (Top of Page)"/>
        <w:docPartUnique/>
      </w:docPartObj>
    </w:sdtPr>
    <w:sdtContent>
      <w:p w:rsidR="00C6412A" w:rsidRDefault="006F299A">
        <w:pPr>
          <w:pStyle w:val="a3"/>
          <w:jc w:val="center"/>
        </w:pPr>
        <w:r>
          <w:fldChar w:fldCharType="begin"/>
        </w:r>
        <w:r w:rsidR="000A72CC">
          <w:instrText xml:space="preserve"> PAGE   \* MERGEFORMAT </w:instrText>
        </w:r>
        <w:r>
          <w:fldChar w:fldCharType="separate"/>
        </w:r>
        <w:r w:rsidR="0092418D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C6412A" w:rsidRDefault="00C6412A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492CC1"/>
    <w:multiLevelType w:val="multilevel"/>
    <w:tmpl w:val="5E7ADF8A"/>
    <w:lvl w:ilvl="0">
      <w:start w:val="1"/>
      <w:numFmt w:val="decimal"/>
      <w:lvlText w:val="%1"/>
      <w:lvlJc w:val="left"/>
      <w:pPr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0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>
    <w:nsid w:val="3EF73C27"/>
    <w:multiLevelType w:val="multilevel"/>
    <w:tmpl w:val="60CCDFE2"/>
    <w:lvl w:ilvl="0">
      <w:start w:val="1"/>
      <w:numFmt w:val="decimal"/>
      <w:lvlText w:val="%1."/>
      <w:lvlJc w:val="left"/>
      <w:pPr>
        <w:ind w:left="928" w:hanging="360"/>
      </w:pPr>
      <w:rPr>
        <w:rFonts w:ascii="Times New Roman" w:eastAsia="Calibri" w:hAnsi="Times New Roman" w:cs="Times New Roman"/>
      </w:rPr>
    </w:lvl>
    <w:lvl w:ilvl="1">
      <w:start w:val="1"/>
      <w:numFmt w:val="decimal"/>
      <w:lvlText w:val="%1.%2."/>
      <w:lvlJc w:val="left"/>
      <w:pPr>
        <w:ind w:left="1360" w:hanging="432"/>
      </w:pPr>
    </w:lvl>
    <w:lvl w:ilvl="2">
      <w:start w:val="1"/>
      <w:numFmt w:val="decimal"/>
      <w:lvlText w:val="%1.%2.%3."/>
      <w:lvlJc w:val="left"/>
      <w:pPr>
        <w:ind w:left="1792" w:hanging="504"/>
      </w:pPr>
    </w:lvl>
    <w:lvl w:ilvl="3">
      <w:start w:val="1"/>
      <w:numFmt w:val="decimal"/>
      <w:lvlText w:val="%1.%2.%3.%4."/>
      <w:lvlJc w:val="left"/>
      <w:pPr>
        <w:ind w:left="2296" w:hanging="648"/>
      </w:pPr>
    </w:lvl>
    <w:lvl w:ilvl="4">
      <w:start w:val="1"/>
      <w:numFmt w:val="decimal"/>
      <w:lvlText w:val="%1.%2.%3.%4.%5."/>
      <w:lvlJc w:val="left"/>
      <w:pPr>
        <w:ind w:left="2800" w:hanging="792"/>
      </w:pPr>
    </w:lvl>
    <w:lvl w:ilvl="5">
      <w:start w:val="1"/>
      <w:numFmt w:val="decimal"/>
      <w:lvlText w:val="%1.%2.%3.%4.%5.%6."/>
      <w:lvlJc w:val="left"/>
      <w:pPr>
        <w:ind w:left="3304" w:hanging="936"/>
      </w:pPr>
    </w:lvl>
    <w:lvl w:ilvl="6">
      <w:start w:val="1"/>
      <w:numFmt w:val="decimal"/>
      <w:lvlText w:val="%1.%2.%3.%4.%5.%6.%7."/>
      <w:lvlJc w:val="left"/>
      <w:pPr>
        <w:ind w:left="3808" w:hanging="1080"/>
      </w:pPr>
    </w:lvl>
    <w:lvl w:ilvl="7">
      <w:start w:val="1"/>
      <w:numFmt w:val="decimal"/>
      <w:lvlText w:val="%1.%2.%3.%4.%5.%6.%7.%8."/>
      <w:lvlJc w:val="left"/>
      <w:pPr>
        <w:ind w:left="4312" w:hanging="1224"/>
      </w:pPr>
    </w:lvl>
    <w:lvl w:ilvl="8">
      <w:start w:val="1"/>
      <w:numFmt w:val="decimal"/>
      <w:lvlText w:val="%1.%2.%3.%4.%5.%6.%7.%8.%9."/>
      <w:lvlJc w:val="left"/>
      <w:pPr>
        <w:ind w:left="4888" w:hanging="1440"/>
      </w:pPr>
    </w:lvl>
  </w:abstractNum>
  <w:abstractNum w:abstractNumId="2">
    <w:nsid w:val="5DBE1F03"/>
    <w:multiLevelType w:val="multilevel"/>
    <w:tmpl w:val="BDA4C412"/>
    <w:lvl w:ilvl="0">
      <w:start w:val="1"/>
      <w:numFmt w:val="decimal"/>
      <w:lvlText w:val="%1."/>
      <w:lvlJc w:val="left"/>
      <w:pPr>
        <w:ind w:left="928" w:hanging="360"/>
      </w:pPr>
      <w:rPr>
        <w:rFonts w:ascii="Times New Roman" w:eastAsia="Calibri" w:hAnsi="Times New Roman" w:cs="Times New Roman"/>
      </w:rPr>
    </w:lvl>
    <w:lvl w:ilvl="1">
      <w:start w:val="1"/>
      <w:numFmt w:val="decimal"/>
      <w:lvlText w:val="%1.%2."/>
      <w:lvlJc w:val="left"/>
      <w:pPr>
        <w:ind w:left="1360" w:hanging="432"/>
      </w:pPr>
    </w:lvl>
    <w:lvl w:ilvl="2">
      <w:start w:val="1"/>
      <w:numFmt w:val="decimal"/>
      <w:lvlText w:val="%1.%2.%3."/>
      <w:lvlJc w:val="left"/>
      <w:pPr>
        <w:ind w:left="1792" w:hanging="504"/>
      </w:pPr>
    </w:lvl>
    <w:lvl w:ilvl="3">
      <w:start w:val="1"/>
      <w:numFmt w:val="decimal"/>
      <w:lvlText w:val="%1.%2.%3.%4."/>
      <w:lvlJc w:val="left"/>
      <w:pPr>
        <w:ind w:left="2296" w:hanging="648"/>
      </w:pPr>
    </w:lvl>
    <w:lvl w:ilvl="4">
      <w:start w:val="1"/>
      <w:numFmt w:val="decimal"/>
      <w:lvlText w:val="%1.%2.%3.%4.%5."/>
      <w:lvlJc w:val="left"/>
      <w:pPr>
        <w:ind w:left="2800" w:hanging="792"/>
      </w:pPr>
    </w:lvl>
    <w:lvl w:ilvl="5">
      <w:start w:val="1"/>
      <w:numFmt w:val="decimal"/>
      <w:lvlText w:val="%1.%2.%3.%4.%5.%6."/>
      <w:lvlJc w:val="left"/>
      <w:pPr>
        <w:ind w:left="3304" w:hanging="936"/>
      </w:pPr>
    </w:lvl>
    <w:lvl w:ilvl="6">
      <w:start w:val="1"/>
      <w:numFmt w:val="decimal"/>
      <w:lvlText w:val="%1.%2.%3.%4.%5.%6.%7."/>
      <w:lvlJc w:val="left"/>
      <w:pPr>
        <w:ind w:left="3808" w:hanging="1080"/>
      </w:pPr>
    </w:lvl>
    <w:lvl w:ilvl="7">
      <w:start w:val="1"/>
      <w:numFmt w:val="decimal"/>
      <w:lvlText w:val="%1.%2.%3.%4.%5.%6.%7.%8."/>
      <w:lvlJc w:val="left"/>
      <w:pPr>
        <w:ind w:left="4312" w:hanging="1224"/>
      </w:pPr>
    </w:lvl>
    <w:lvl w:ilvl="8">
      <w:start w:val="1"/>
      <w:numFmt w:val="decimal"/>
      <w:lvlText w:val="%1.%2.%3.%4.%5.%6.%7.%8.%9."/>
      <w:lvlJc w:val="left"/>
      <w:pPr>
        <w:ind w:left="4888" w:hanging="144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923E4"/>
    <w:rsid w:val="0000416B"/>
    <w:rsid w:val="00014FF3"/>
    <w:rsid w:val="0007212D"/>
    <w:rsid w:val="000770B0"/>
    <w:rsid w:val="000A72CC"/>
    <w:rsid w:val="000C3D0B"/>
    <w:rsid w:val="000E1576"/>
    <w:rsid w:val="00105B73"/>
    <w:rsid w:val="0011506B"/>
    <w:rsid w:val="001531A8"/>
    <w:rsid w:val="00156F89"/>
    <w:rsid w:val="001575D2"/>
    <w:rsid w:val="0017150D"/>
    <w:rsid w:val="00173032"/>
    <w:rsid w:val="0018100A"/>
    <w:rsid w:val="00197E90"/>
    <w:rsid w:val="001F3579"/>
    <w:rsid w:val="00205B7C"/>
    <w:rsid w:val="00217985"/>
    <w:rsid w:val="00233605"/>
    <w:rsid w:val="00235FB9"/>
    <w:rsid w:val="00246E87"/>
    <w:rsid w:val="00253AB3"/>
    <w:rsid w:val="00263153"/>
    <w:rsid w:val="002A5F6C"/>
    <w:rsid w:val="003046BF"/>
    <w:rsid w:val="0032029F"/>
    <w:rsid w:val="003323CB"/>
    <w:rsid w:val="003377F7"/>
    <w:rsid w:val="00346513"/>
    <w:rsid w:val="003702A2"/>
    <w:rsid w:val="0038605F"/>
    <w:rsid w:val="003A4C62"/>
    <w:rsid w:val="003B6242"/>
    <w:rsid w:val="003D11A2"/>
    <w:rsid w:val="003E2788"/>
    <w:rsid w:val="003E2C47"/>
    <w:rsid w:val="004149C6"/>
    <w:rsid w:val="00414B05"/>
    <w:rsid w:val="00430252"/>
    <w:rsid w:val="0046191D"/>
    <w:rsid w:val="004771C3"/>
    <w:rsid w:val="00483F7C"/>
    <w:rsid w:val="004867CB"/>
    <w:rsid w:val="0049349A"/>
    <w:rsid w:val="004A7E23"/>
    <w:rsid w:val="004C1862"/>
    <w:rsid w:val="004E2EBE"/>
    <w:rsid w:val="004E4B4A"/>
    <w:rsid w:val="004F5093"/>
    <w:rsid w:val="00505F5A"/>
    <w:rsid w:val="005205C2"/>
    <w:rsid w:val="00562D0D"/>
    <w:rsid w:val="00580588"/>
    <w:rsid w:val="00581C17"/>
    <w:rsid w:val="00586907"/>
    <w:rsid w:val="005A10CD"/>
    <w:rsid w:val="005C055E"/>
    <w:rsid w:val="005D58CE"/>
    <w:rsid w:val="005E3DA0"/>
    <w:rsid w:val="005F66D1"/>
    <w:rsid w:val="00604014"/>
    <w:rsid w:val="00617A9F"/>
    <w:rsid w:val="00623BA0"/>
    <w:rsid w:val="00627FF6"/>
    <w:rsid w:val="00667ED4"/>
    <w:rsid w:val="00684865"/>
    <w:rsid w:val="00697028"/>
    <w:rsid w:val="006E3F34"/>
    <w:rsid w:val="006F299A"/>
    <w:rsid w:val="006F48F4"/>
    <w:rsid w:val="006F6138"/>
    <w:rsid w:val="006F7084"/>
    <w:rsid w:val="00706165"/>
    <w:rsid w:val="007127D4"/>
    <w:rsid w:val="00723C3D"/>
    <w:rsid w:val="00725529"/>
    <w:rsid w:val="0075112F"/>
    <w:rsid w:val="007575F9"/>
    <w:rsid w:val="00762889"/>
    <w:rsid w:val="007923E4"/>
    <w:rsid w:val="007B0FD3"/>
    <w:rsid w:val="007D2DF7"/>
    <w:rsid w:val="0082676B"/>
    <w:rsid w:val="00826D7D"/>
    <w:rsid w:val="008310D2"/>
    <w:rsid w:val="008312B1"/>
    <w:rsid w:val="0083379D"/>
    <w:rsid w:val="0083751D"/>
    <w:rsid w:val="0086132D"/>
    <w:rsid w:val="00863974"/>
    <w:rsid w:val="00873294"/>
    <w:rsid w:val="008738A2"/>
    <w:rsid w:val="00873D6F"/>
    <w:rsid w:val="00875138"/>
    <w:rsid w:val="008771B7"/>
    <w:rsid w:val="008801B9"/>
    <w:rsid w:val="008D5C4C"/>
    <w:rsid w:val="008E3528"/>
    <w:rsid w:val="00914B38"/>
    <w:rsid w:val="0092418D"/>
    <w:rsid w:val="0093459B"/>
    <w:rsid w:val="00952D72"/>
    <w:rsid w:val="0097151E"/>
    <w:rsid w:val="009D6834"/>
    <w:rsid w:val="009E1175"/>
    <w:rsid w:val="009E1855"/>
    <w:rsid w:val="009E5E5A"/>
    <w:rsid w:val="009F2E3B"/>
    <w:rsid w:val="009F7CA1"/>
    <w:rsid w:val="00A113C6"/>
    <w:rsid w:val="00A22640"/>
    <w:rsid w:val="00A2274E"/>
    <w:rsid w:val="00A37C98"/>
    <w:rsid w:val="00A43236"/>
    <w:rsid w:val="00A52CC9"/>
    <w:rsid w:val="00A5715E"/>
    <w:rsid w:val="00A608F4"/>
    <w:rsid w:val="00A60A6B"/>
    <w:rsid w:val="00A766C4"/>
    <w:rsid w:val="00A77B23"/>
    <w:rsid w:val="00A83509"/>
    <w:rsid w:val="00AD4ECC"/>
    <w:rsid w:val="00AE6EF5"/>
    <w:rsid w:val="00B041BB"/>
    <w:rsid w:val="00B13017"/>
    <w:rsid w:val="00B13F97"/>
    <w:rsid w:val="00B22685"/>
    <w:rsid w:val="00B31549"/>
    <w:rsid w:val="00B60AF8"/>
    <w:rsid w:val="00B649D9"/>
    <w:rsid w:val="00B942DD"/>
    <w:rsid w:val="00BB43D5"/>
    <w:rsid w:val="00BC4660"/>
    <w:rsid w:val="00BD247A"/>
    <w:rsid w:val="00BD53F0"/>
    <w:rsid w:val="00BE01E3"/>
    <w:rsid w:val="00BE0A2B"/>
    <w:rsid w:val="00C03F24"/>
    <w:rsid w:val="00C13AF8"/>
    <w:rsid w:val="00C24813"/>
    <w:rsid w:val="00C6412A"/>
    <w:rsid w:val="00C82BA1"/>
    <w:rsid w:val="00C83388"/>
    <w:rsid w:val="00C86AAF"/>
    <w:rsid w:val="00C94FC8"/>
    <w:rsid w:val="00CB0331"/>
    <w:rsid w:val="00CD1A1C"/>
    <w:rsid w:val="00CE0619"/>
    <w:rsid w:val="00CE6065"/>
    <w:rsid w:val="00CE6916"/>
    <w:rsid w:val="00CE7488"/>
    <w:rsid w:val="00CF20E9"/>
    <w:rsid w:val="00CF33A2"/>
    <w:rsid w:val="00D0164D"/>
    <w:rsid w:val="00D23577"/>
    <w:rsid w:val="00D310BA"/>
    <w:rsid w:val="00D32A08"/>
    <w:rsid w:val="00D5522C"/>
    <w:rsid w:val="00D8486F"/>
    <w:rsid w:val="00D87ADD"/>
    <w:rsid w:val="00DA5373"/>
    <w:rsid w:val="00DB1966"/>
    <w:rsid w:val="00DB3AD3"/>
    <w:rsid w:val="00DC1BA6"/>
    <w:rsid w:val="00DE3E27"/>
    <w:rsid w:val="00DF1BC5"/>
    <w:rsid w:val="00E05D65"/>
    <w:rsid w:val="00E134A8"/>
    <w:rsid w:val="00E15F63"/>
    <w:rsid w:val="00E427F4"/>
    <w:rsid w:val="00E873F4"/>
    <w:rsid w:val="00E92F58"/>
    <w:rsid w:val="00E96DB4"/>
    <w:rsid w:val="00E9773A"/>
    <w:rsid w:val="00EB2200"/>
    <w:rsid w:val="00EB2821"/>
    <w:rsid w:val="00EB5311"/>
    <w:rsid w:val="00ED397A"/>
    <w:rsid w:val="00EF7E59"/>
    <w:rsid w:val="00F06BE4"/>
    <w:rsid w:val="00F1683E"/>
    <w:rsid w:val="00F25322"/>
    <w:rsid w:val="00F30002"/>
    <w:rsid w:val="00F4406E"/>
    <w:rsid w:val="00F46A98"/>
    <w:rsid w:val="00F47A36"/>
    <w:rsid w:val="00FC18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65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17A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17A9F"/>
  </w:style>
  <w:style w:type="paragraph" w:styleId="a5">
    <w:name w:val="footer"/>
    <w:basedOn w:val="a"/>
    <w:link w:val="a6"/>
    <w:uiPriority w:val="99"/>
    <w:semiHidden/>
    <w:unhideWhenUsed/>
    <w:rsid w:val="00617A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617A9F"/>
  </w:style>
  <w:style w:type="paragraph" w:customStyle="1" w:styleId="Default">
    <w:name w:val="Default"/>
    <w:rsid w:val="00B041B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onsPlusCell">
    <w:name w:val="ConsPlusCell"/>
    <w:uiPriority w:val="99"/>
    <w:rsid w:val="00A5715E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8"/>
      <w:szCs w:val="28"/>
      <w:lang w:eastAsia="ru-RU"/>
    </w:rPr>
  </w:style>
  <w:style w:type="character" w:customStyle="1" w:styleId="FontStyle14">
    <w:name w:val="Font Style14"/>
    <w:uiPriority w:val="99"/>
    <w:rsid w:val="00A5715E"/>
    <w:rPr>
      <w:rFonts w:ascii="Times New Roman" w:hAnsi="Times New Roman" w:cs="Times New Roman" w:hint="default"/>
      <w:sz w:val="24"/>
      <w:szCs w:val="24"/>
    </w:rPr>
  </w:style>
  <w:style w:type="paragraph" w:styleId="a7">
    <w:name w:val="List Paragraph"/>
    <w:basedOn w:val="a"/>
    <w:uiPriority w:val="34"/>
    <w:qFormat/>
    <w:rsid w:val="00DC1BA6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E977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E9773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473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5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4DB8C5-9514-40D8-94E3-A3D5A645CF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4294908257</TotalTime>
  <Pages>3</Pages>
  <Words>816</Words>
  <Characters>4652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odmitrieva</dc:creator>
  <cp:lastModifiedBy>odmitrieva</cp:lastModifiedBy>
  <cp:revision>2</cp:revision>
  <cp:lastPrinted>2020-12-30T08:14:00Z</cp:lastPrinted>
  <dcterms:created xsi:type="dcterms:W3CDTF">2020-11-19T09:15:00Z</dcterms:created>
  <dcterms:modified xsi:type="dcterms:W3CDTF">2020-11-19T09:15:00Z</dcterms:modified>
</cp:coreProperties>
</file>